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48" w:rsidRPr="00C87587" w:rsidRDefault="00100548" w:rsidP="00100548">
      <w:pPr>
        <w:spacing w:before="160" w:after="160" w:line="240" w:lineRule="auto"/>
        <w:ind w:firstLine="180"/>
        <w:jc w:val="both"/>
        <w:rPr>
          <w:rFonts w:ascii="Times New Roman" w:eastAsia="Times New Roman" w:hAnsi="Times New Roman" w:cs="Times New Roman"/>
          <w:i/>
          <w:iCs/>
          <w:sz w:val="20"/>
          <w:szCs w:val="20"/>
          <w:u w:val="single"/>
          <w:lang w:eastAsia="hu-HU"/>
        </w:rPr>
      </w:pPr>
      <w:r w:rsidRPr="00C87587">
        <w:rPr>
          <w:rFonts w:ascii="Times New Roman" w:eastAsia="Times New Roman" w:hAnsi="Times New Roman" w:cs="Times New Roman"/>
          <w:i/>
          <w:iCs/>
          <w:sz w:val="20"/>
          <w:szCs w:val="20"/>
          <w:u w:val="single"/>
          <w:lang w:eastAsia="hu-HU"/>
        </w:rPr>
        <w:t xml:space="preserve">2. melléklet a 44/2015. (XI. 2.) </w:t>
      </w:r>
      <w:proofErr w:type="spellStart"/>
      <w:r w:rsidRPr="00C87587">
        <w:rPr>
          <w:rFonts w:ascii="Times New Roman" w:eastAsia="Times New Roman" w:hAnsi="Times New Roman" w:cs="Times New Roman"/>
          <w:i/>
          <w:iCs/>
          <w:sz w:val="20"/>
          <w:szCs w:val="20"/>
          <w:u w:val="single"/>
          <w:lang w:eastAsia="hu-HU"/>
        </w:rPr>
        <w:t>MvM</w:t>
      </w:r>
      <w:proofErr w:type="spellEnd"/>
      <w:r w:rsidRPr="00C87587">
        <w:rPr>
          <w:rFonts w:ascii="Times New Roman" w:eastAsia="Times New Roman" w:hAnsi="Times New Roman" w:cs="Times New Roman"/>
          <w:i/>
          <w:iCs/>
          <w:sz w:val="20"/>
          <w:szCs w:val="20"/>
          <w:u w:val="single"/>
          <w:lang w:eastAsia="hu-HU"/>
        </w:rPr>
        <w:t xml:space="preserve"> rendelethez</w:t>
      </w:r>
    </w:p>
    <w:p w:rsidR="00100548" w:rsidRPr="00C87587" w:rsidRDefault="00100548" w:rsidP="00100548">
      <w:pPr>
        <w:spacing w:after="2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KÖZBESZERZÉSI ÉRTESÍTŐ</w:t>
      </w:r>
    </w:p>
    <w:p w:rsidR="00100548" w:rsidRPr="00C87587" w:rsidRDefault="00100548" w:rsidP="00100548">
      <w:pPr>
        <w:spacing w:before="80" w:after="80" w:line="240" w:lineRule="auto"/>
        <w:ind w:hanging="20"/>
        <w:rPr>
          <w:rFonts w:ascii="Times New Roman" w:eastAsia="Times New Roman" w:hAnsi="Times New Roman" w:cs="Times New Roman"/>
          <w:sz w:val="20"/>
          <w:szCs w:val="20"/>
          <w:lang w:eastAsia="hu-HU"/>
        </w:rPr>
      </w:pPr>
      <w:proofErr w:type="gramStart"/>
      <w:r w:rsidRPr="00C87587">
        <w:rPr>
          <w:rFonts w:ascii="Times New Roman" w:eastAsia="Times New Roman" w:hAnsi="Times New Roman" w:cs="Times New Roman"/>
          <w:sz w:val="20"/>
          <w:szCs w:val="20"/>
          <w:lang w:eastAsia="hu-HU"/>
        </w:rPr>
        <w:t>a</w:t>
      </w:r>
      <w:proofErr w:type="gramEnd"/>
      <w:r w:rsidRPr="00C87587">
        <w:rPr>
          <w:rFonts w:ascii="Times New Roman" w:eastAsia="Times New Roman" w:hAnsi="Times New Roman" w:cs="Times New Roman"/>
          <w:sz w:val="20"/>
          <w:szCs w:val="20"/>
          <w:lang w:eastAsia="hu-HU"/>
        </w:rPr>
        <w:t xml:space="preserve"> Közbeszerzési Hatóság Hivatalos Lapja</w:t>
      </w:r>
    </w:p>
    <w:p w:rsidR="00100548" w:rsidRPr="00C87587" w:rsidRDefault="00100548" w:rsidP="00100548">
      <w:pPr>
        <w:spacing w:before="80" w:after="80" w:line="240" w:lineRule="auto"/>
        <w:jc w:val="right"/>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Ajánlati/részvételi felhívás</w:t>
      </w:r>
    </w:p>
    <w:p w:rsidR="00100548" w:rsidRPr="00C87587" w:rsidRDefault="00100548" w:rsidP="00100548">
      <w:pPr>
        <w:spacing w:before="80" w:after="80" w:line="240" w:lineRule="auto"/>
        <w:jc w:val="right"/>
        <w:rPr>
          <w:rFonts w:ascii="Times New Roman" w:eastAsia="Times New Roman" w:hAnsi="Times New Roman" w:cs="Times New Roman"/>
          <w:sz w:val="20"/>
          <w:szCs w:val="20"/>
          <w:lang w:eastAsia="hu-HU"/>
        </w:rPr>
      </w:pPr>
      <w:r w:rsidRPr="00C87587">
        <w:rPr>
          <w:rFonts w:ascii="Times New Roman" w:eastAsia="Times New Roman" w:hAnsi="Times New Roman" w:cs="Times New Roman"/>
          <w:i/>
          <w:iCs/>
          <w:sz w:val="20"/>
          <w:szCs w:val="20"/>
          <w:lang w:eastAsia="hu-HU"/>
        </w:rPr>
        <w:t>A Kbt. 112. § (1) bekezdés b) pont szerinti eljárások esetében.</w:t>
      </w:r>
    </w:p>
    <w:p w:rsidR="00100548" w:rsidRPr="00C87587" w:rsidRDefault="00100548" w:rsidP="00100548">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 szakasz: Ajánlatkérő</w:t>
      </w:r>
    </w:p>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I.1) Név és címek </w:t>
      </w:r>
      <w:r w:rsidRPr="00C87587">
        <w:rPr>
          <w:rFonts w:ascii="Times New Roman" w:eastAsia="Times New Roman" w:hAnsi="Times New Roman" w:cs="Times New Roman"/>
          <w:sz w:val="20"/>
          <w:szCs w:val="20"/>
          <w:vertAlign w:val="superscript"/>
          <w:lang w:eastAsia="hu-HU"/>
        </w:rPr>
        <w:t>1</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i/>
          <w:iCs/>
          <w:sz w:val="20"/>
          <w:szCs w:val="20"/>
          <w:lang w:eastAsia="hu-HU"/>
        </w:rPr>
        <w:t>(jelölje meg az eljárásért felelős összes ajánlatkérőt)</w:t>
      </w:r>
    </w:p>
    <w:tbl>
      <w:tblPr>
        <w:tblW w:w="9795" w:type="dxa"/>
        <w:tblCellMar>
          <w:top w:w="15" w:type="dxa"/>
          <w:left w:w="15" w:type="dxa"/>
          <w:bottom w:w="15" w:type="dxa"/>
          <w:right w:w="15" w:type="dxa"/>
        </w:tblCellMar>
        <w:tblLook w:val="04A0"/>
      </w:tblPr>
      <w:tblGrid>
        <w:gridCol w:w="1206"/>
        <w:gridCol w:w="1932"/>
        <w:gridCol w:w="3136"/>
        <w:gridCol w:w="3521"/>
      </w:tblGrid>
      <w:tr w:rsidR="00100548" w:rsidRPr="00C87587" w:rsidTr="00FC1C61">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rPr>
                <w:rFonts w:ascii="Times New Roman" w:hAnsi="Times New Roman" w:cs="Times New Roman"/>
                <w:sz w:val="20"/>
                <w:szCs w:val="20"/>
              </w:rPr>
            </w:pPr>
            <w:r w:rsidRPr="00C87587">
              <w:rPr>
                <w:rFonts w:ascii="Times New Roman" w:eastAsia="Times New Roman" w:hAnsi="Times New Roman" w:cs="Times New Roman"/>
                <w:sz w:val="20"/>
                <w:szCs w:val="20"/>
                <w:lang w:eastAsia="hu-HU"/>
              </w:rPr>
              <w:t xml:space="preserve">Hivatalos név: </w:t>
            </w:r>
            <w:r w:rsidRPr="00C87587">
              <w:rPr>
                <w:rFonts w:asciiTheme="majorHAnsi" w:hAnsiTheme="majorHAnsi"/>
                <w:sz w:val="16"/>
                <w:szCs w:val="16"/>
              </w:rPr>
              <w:t xml:space="preserve">Piliscsév Község Önkormányzata </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Nemzeti azonosítószám: </w:t>
            </w:r>
            <w:r>
              <w:rPr>
                <w:rFonts w:ascii="Times New Roman" w:hAnsi="Times New Roman" w:cs="Times New Roman"/>
                <w:sz w:val="20"/>
                <w:szCs w:val="20"/>
                <w:shd w:val="clear" w:color="auto" w:fill="FFFFFF"/>
              </w:rPr>
              <w:t>AK18461</w:t>
            </w:r>
            <w:r w:rsidRPr="00C87587">
              <w:rPr>
                <w:rFonts w:ascii="Times New Roman" w:eastAsia="Times New Roman" w:hAnsi="Times New Roman" w:cs="Times New Roman"/>
                <w:sz w:val="20"/>
                <w:szCs w:val="20"/>
                <w:lang w:eastAsia="hu-HU"/>
              </w:rPr>
              <w:t> </w:t>
            </w:r>
          </w:p>
        </w:tc>
      </w:tr>
      <w:tr w:rsidR="00100548" w:rsidRPr="00C87587" w:rsidTr="00FC1C61">
        <w:tc>
          <w:tcPr>
            <w:tcW w:w="0" w:type="auto"/>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Postai cím:</w:t>
            </w:r>
            <w:r w:rsidRPr="00C87587">
              <w:rPr>
                <w:rFonts w:ascii="Times New Roman" w:hAnsi="Times New Roman" w:cs="Times New Roman"/>
                <w:sz w:val="20"/>
                <w:szCs w:val="20"/>
                <w:shd w:val="clear" w:color="auto" w:fill="FFFFFA"/>
              </w:rPr>
              <w:t xml:space="preserve"> </w:t>
            </w:r>
            <w:r w:rsidRPr="00C87587">
              <w:rPr>
                <w:rFonts w:asciiTheme="majorHAnsi" w:hAnsiTheme="majorHAnsi"/>
                <w:b/>
                <w:sz w:val="16"/>
                <w:szCs w:val="16"/>
              </w:rPr>
              <w:t>2519 Piliscsév, Hősök tere 9.</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Város: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proofErr w:type="spellStart"/>
            <w:r w:rsidRPr="00C87587">
              <w:rPr>
                <w:rFonts w:ascii="Times New Roman" w:eastAsia="Times New Roman" w:hAnsi="Times New Roman" w:cs="Times New Roman"/>
                <w:sz w:val="20"/>
                <w:szCs w:val="20"/>
                <w:lang w:eastAsia="hu-HU"/>
              </w:rPr>
              <w:t>NUTS-kód</w:t>
            </w:r>
            <w:proofErr w:type="spellEnd"/>
            <w:r w:rsidRPr="00C87587">
              <w:rPr>
                <w:rFonts w:ascii="Times New Roman" w:eastAsia="Times New Roman" w:hAnsi="Times New Roman" w:cs="Times New Roman"/>
                <w:sz w:val="20"/>
                <w:szCs w:val="20"/>
                <w:lang w:eastAsia="hu-H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Postai irányítószám: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Ország: Magyarország</w:t>
            </w:r>
          </w:p>
        </w:tc>
      </w:tr>
      <w:tr w:rsidR="00100548" w:rsidRPr="00C87587" w:rsidTr="00FC1C61">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Kapcsolattartó személy: </w:t>
            </w:r>
            <w:r w:rsidRPr="00C87587">
              <w:rPr>
                <w:rFonts w:asciiTheme="majorHAnsi" w:hAnsiTheme="majorHAnsi"/>
                <w:b/>
                <w:sz w:val="16"/>
                <w:szCs w:val="16"/>
              </w:rPr>
              <w:t>Kosztkáné Rokolya Bernadett polgármester</w:t>
            </w:r>
            <w:r w:rsidRPr="00C87587">
              <w:rPr>
                <w:rFonts w:ascii="Times New Roman" w:hAnsi="Times New Roman" w:cs="Times New Roman"/>
                <w:sz w:val="20"/>
                <w:szCs w:val="20"/>
                <w:shd w:val="clear" w:color="auto" w:fill="FFFFFA"/>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Telefon: </w:t>
            </w:r>
            <w:r w:rsidRPr="00C87587">
              <w:rPr>
                <w:rStyle w:val="Kiemels2"/>
                <w:rFonts w:asciiTheme="majorHAnsi" w:hAnsiTheme="majorHAnsi"/>
                <w:sz w:val="16"/>
                <w:szCs w:val="16"/>
              </w:rPr>
              <w:t>06 (33) 503-550</w:t>
            </w:r>
          </w:p>
        </w:tc>
      </w:tr>
      <w:tr w:rsidR="00100548" w:rsidRPr="00C87587" w:rsidTr="00FC1C61">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E-mail: </w:t>
            </w:r>
            <w:r w:rsidRPr="00C87587">
              <w:rPr>
                <w:rFonts w:asciiTheme="majorHAnsi" w:hAnsiTheme="majorHAnsi"/>
                <w:sz w:val="16"/>
                <w:szCs w:val="16"/>
              </w:rPr>
              <w:t>piliscsev@piliscsev.hu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Fax: </w:t>
            </w:r>
            <w:r w:rsidRPr="00C87587">
              <w:rPr>
                <w:rStyle w:val="Kiemels2"/>
                <w:rFonts w:asciiTheme="majorHAnsi" w:hAnsiTheme="majorHAnsi"/>
                <w:sz w:val="16"/>
                <w:szCs w:val="16"/>
              </w:rPr>
              <w:t>06 (33) 503-521</w:t>
            </w:r>
          </w:p>
        </w:tc>
      </w:tr>
      <w:tr w:rsidR="00100548" w:rsidRPr="00C87587" w:rsidTr="00FC1C61">
        <w:tc>
          <w:tcPr>
            <w:tcW w:w="0" w:type="auto"/>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proofErr w:type="gramStart"/>
            <w:r w:rsidRPr="00C87587">
              <w:rPr>
                <w:rFonts w:ascii="Times New Roman" w:eastAsia="Times New Roman" w:hAnsi="Times New Roman" w:cs="Times New Roman"/>
                <w:b/>
                <w:bCs/>
                <w:sz w:val="20"/>
                <w:szCs w:val="20"/>
                <w:lang w:eastAsia="hu-HU"/>
              </w:rPr>
              <w:t>Internetcím(</w:t>
            </w:r>
            <w:proofErr w:type="spellStart"/>
            <w:proofErr w:type="gramEnd"/>
            <w:r w:rsidRPr="00C87587">
              <w:rPr>
                <w:rFonts w:ascii="Times New Roman" w:eastAsia="Times New Roman" w:hAnsi="Times New Roman" w:cs="Times New Roman"/>
                <w:b/>
                <w:bCs/>
                <w:sz w:val="20"/>
                <w:szCs w:val="20"/>
                <w:lang w:eastAsia="hu-HU"/>
              </w:rPr>
              <w:t>ek</w:t>
            </w:r>
            <w:proofErr w:type="spellEnd"/>
            <w:r w:rsidRPr="00C87587">
              <w:rPr>
                <w:rFonts w:ascii="Times New Roman" w:eastAsia="Times New Roman" w:hAnsi="Times New Roman" w:cs="Times New Roman"/>
                <w:b/>
                <w:bCs/>
                <w:sz w:val="20"/>
                <w:szCs w:val="20"/>
                <w:lang w:eastAsia="hu-HU"/>
              </w:rPr>
              <w:t>)</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Az ajánlatkérő általános címe: </w:t>
            </w:r>
            <w:r w:rsidRPr="00C87587">
              <w:rPr>
                <w:rFonts w:ascii="Times New Roman" w:eastAsia="Times New Roman" w:hAnsi="Times New Roman" w:cs="Times New Roman"/>
                <w:i/>
                <w:iCs/>
                <w:sz w:val="20"/>
                <w:szCs w:val="20"/>
                <w:lang w:eastAsia="hu-HU"/>
              </w:rPr>
              <w:t>(URL</w:t>
            </w:r>
            <w:proofErr w:type="gramStart"/>
            <w:r w:rsidRPr="00C87587">
              <w:rPr>
                <w:rFonts w:ascii="Times New Roman" w:eastAsia="Times New Roman" w:hAnsi="Times New Roman" w:cs="Times New Roman"/>
                <w:i/>
                <w:iCs/>
                <w:sz w:val="20"/>
                <w:szCs w:val="20"/>
                <w:lang w:eastAsia="hu-HU"/>
              </w:rPr>
              <w:t>)www.piliscsev.hu</w:t>
            </w:r>
            <w:proofErr w:type="gramEnd"/>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 felhasználói oldal címe: </w:t>
            </w:r>
            <w:r w:rsidRPr="00C87587">
              <w:rPr>
                <w:rFonts w:ascii="Times New Roman" w:eastAsia="Times New Roman" w:hAnsi="Times New Roman" w:cs="Times New Roman"/>
                <w:i/>
                <w:iCs/>
                <w:sz w:val="20"/>
                <w:szCs w:val="20"/>
                <w:lang w:eastAsia="hu-HU"/>
              </w:rPr>
              <w:t>(URL)</w:t>
            </w:r>
          </w:p>
        </w:tc>
      </w:tr>
    </w:tbl>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I.2) Közös közbeszerzés</w:t>
      </w:r>
    </w:p>
    <w:tbl>
      <w:tblPr>
        <w:tblW w:w="9795" w:type="dxa"/>
        <w:tblCellMar>
          <w:top w:w="15" w:type="dxa"/>
          <w:left w:w="15" w:type="dxa"/>
          <w:bottom w:w="15" w:type="dxa"/>
          <w:right w:w="15" w:type="dxa"/>
        </w:tblCellMar>
        <w:tblLook w:val="04A0"/>
      </w:tblPr>
      <w:tblGrid>
        <w:gridCol w:w="9795"/>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szerződés közös közbeszerzés formájában valósul meg.</w:t>
            </w:r>
          </w:p>
          <w:p w:rsidR="00100548" w:rsidRPr="00C87587" w:rsidRDefault="00100548" w:rsidP="00FC1C61">
            <w:pPr>
              <w:spacing w:before="80" w:after="80" w:line="240" w:lineRule="auto"/>
              <w:ind w:left="380"/>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Meghatalmazott ajánlatkérő nélkül.</w:t>
            </w:r>
          </w:p>
          <w:p w:rsidR="00100548" w:rsidRPr="00C87587" w:rsidRDefault="00100548" w:rsidP="00FC1C61">
            <w:pPr>
              <w:spacing w:before="80" w:after="80" w:line="240" w:lineRule="auto"/>
              <w:ind w:left="380"/>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Az I.1) pontban feltüntetett ajánlatkérők közül meghatalmazott ajánlatkérő: </w:t>
            </w:r>
            <w:r w:rsidRPr="00C87587">
              <w:rPr>
                <w:rFonts w:ascii="Times New Roman" w:eastAsia="Times New Roman" w:hAnsi="Times New Roman" w:cs="Times New Roman"/>
                <w:i/>
                <w:iCs/>
                <w:sz w:val="20"/>
                <w:szCs w:val="20"/>
                <w:lang w:eastAsia="hu-HU"/>
              </w:rPr>
              <w:t>(adja meg ajánlatkérő nevét)</w:t>
            </w:r>
          </w:p>
          <w:p w:rsidR="00100548" w:rsidRPr="00C87587" w:rsidRDefault="00100548" w:rsidP="00FC1C61">
            <w:pPr>
              <w:spacing w:before="80" w:after="80" w:line="240" w:lineRule="auto"/>
              <w:ind w:left="560" w:hanging="180"/>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Ajánlatkérőnek minősülő meghatalmazott szervezet, mely az I.1) pontban nem került feltüntetésre: </w:t>
            </w:r>
            <w:r w:rsidRPr="00C87587">
              <w:rPr>
                <w:rFonts w:ascii="Times New Roman" w:eastAsia="Times New Roman" w:hAnsi="Times New Roman" w:cs="Times New Roman"/>
                <w:i/>
                <w:iCs/>
                <w:sz w:val="20"/>
                <w:szCs w:val="20"/>
                <w:lang w:eastAsia="hu-HU"/>
              </w:rPr>
              <w:t>(adja meg a szerződést nem kötő ajánlatkérőnek minősülő szervezet nevét, címét és azonosítószámát)</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Több ország részvételével megvalósuló közös közbeszerzés.</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szerződést központi beszerző szerv ítéli oda.</w:t>
            </w:r>
          </w:p>
        </w:tc>
      </w:tr>
    </w:tbl>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I.3) Kommunikáció</w:t>
      </w:r>
    </w:p>
    <w:tbl>
      <w:tblPr>
        <w:tblW w:w="9795" w:type="dxa"/>
        <w:tblCellMar>
          <w:top w:w="15" w:type="dxa"/>
          <w:left w:w="15" w:type="dxa"/>
          <w:bottom w:w="15" w:type="dxa"/>
          <w:right w:w="15" w:type="dxa"/>
        </w:tblCellMar>
        <w:tblLook w:val="04A0"/>
      </w:tblPr>
      <w:tblGrid>
        <w:gridCol w:w="9795"/>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közbeszerzési dokumentumok korlátozás nélkül, teljes körűen, közvetlenül és díjmentesen elérhetők a következő címen: </w:t>
            </w:r>
            <w:r w:rsidRPr="00C87587">
              <w:rPr>
                <w:rFonts w:ascii="Times New Roman" w:eastAsia="Times New Roman" w:hAnsi="Times New Roman" w:cs="Times New Roman"/>
                <w:i/>
                <w:iCs/>
                <w:sz w:val="20"/>
                <w:szCs w:val="20"/>
                <w:lang w:eastAsia="hu-HU"/>
              </w:rPr>
              <w:t>(URL)</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közbeszerzési dokumentumokhoz történő hozzáférés korlátozott. További információ a következő helyről érhető el: </w:t>
            </w:r>
            <w:r w:rsidRPr="00C87587">
              <w:rPr>
                <w:rFonts w:ascii="Times New Roman" w:eastAsia="Times New Roman" w:hAnsi="Times New Roman" w:cs="Times New Roman"/>
                <w:i/>
                <w:iCs/>
                <w:sz w:val="20"/>
                <w:szCs w:val="20"/>
                <w:lang w:eastAsia="hu-HU"/>
              </w:rPr>
              <w:t>(URL)</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További információ a következő címen szerezhető be</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x</w:t>
            </w:r>
            <w:r w:rsidRPr="00C87587">
              <w:rPr>
                <w:rFonts w:ascii="Times New Roman" w:eastAsia="Times New Roman" w:hAnsi="Times New Roman" w:cs="Times New Roman"/>
                <w:sz w:val="20"/>
                <w:szCs w:val="20"/>
                <w:lang w:eastAsia="hu-HU"/>
              </w:rPr>
              <w:t> a fent említett cím</w:t>
            </w:r>
            <w:r>
              <w:rPr>
                <w:rFonts w:ascii="Times New Roman" w:eastAsia="Times New Roman" w:hAnsi="Times New Roman" w:cs="Times New Roman"/>
                <w:sz w:val="20"/>
                <w:szCs w:val="20"/>
                <w:lang w:eastAsia="hu-HU"/>
              </w:rPr>
              <w:t>en és az alábbi</w:t>
            </w:r>
          </w:p>
          <w:p w:rsidR="00100548" w:rsidRPr="00C87587" w:rsidRDefault="00100548" w:rsidP="00FC1C61">
            <w:pPr>
              <w:spacing w:before="80" w:after="80" w:line="240" w:lineRule="auto"/>
              <w:jc w:val="both"/>
              <w:rPr>
                <w:rFonts w:ascii="Times New Roman" w:eastAsia="Times New Roman" w:hAnsi="Times New Roman" w:cs="Times New Roman"/>
                <w:i/>
                <w:iCs/>
                <w:sz w:val="20"/>
                <w:szCs w:val="20"/>
                <w:lang w:eastAsia="hu-HU"/>
              </w:rPr>
            </w:pPr>
            <w:r>
              <w:rPr>
                <w:rFonts w:ascii="Times New Roman" w:eastAsia="Times New Roman" w:hAnsi="Times New Roman" w:cs="Times New Roman"/>
                <w:sz w:val="20"/>
                <w:szCs w:val="20"/>
                <w:lang w:eastAsia="hu-HU"/>
              </w:rPr>
              <w:t>x</w:t>
            </w:r>
            <w:r w:rsidRPr="00C87587">
              <w:rPr>
                <w:rFonts w:ascii="Times New Roman" w:eastAsia="Times New Roman" w:hAnsi="Times New Roman" w:cs="Times New Roman"/>
                <w:sz w:val="20"/>
                <w:szCs w:val="20"/>
                <w:lang w:eastAsia="hu-HU"/>
              </w:rPr>
              <w:t> másik cím</w:t>
            </w:r>
            <w:r>
              <w:rPr>
                <w:rFonts w:ascii="Times New Roman" w:eastAsia="Times New Roman" w:hAnsi="Times New Roman" w:cs="Times New Roman"/>
                <w:sz w:val="20"/>
                <w:szCs w:val="20"/>
                <w:lang w:eastAsia="hu-HU"/>
              </w:rPr>
              <w:t>en</w:t>
            </w:r>
            <w:r w:rsidRPr="00C87587">
              <w:rPr>
                <w:rFonts w:ascii="Times New Roman" w:eastAsia="Times New Roman" w:hAnsi="Times New Roman" w:cs="Times New Roman"/>
                <w:sz w:val="20"/>
                <w:szCs w:val="20"/>
                <w:lang w:eastAsia="hu-HU"/>
              </w:rPr>
              <w:t>: </w:t>
            </w:r>
          </w:p>
          <w:p w:rsidR="00100548" w:rsidRPr="00C87587" w:rsidRDefault="00100548" w:rsidP="00FC1C61">
            <w:pPr>
              <w:shd w:val="clear" w:color="auto" w:fill="FFFFFF"/>
              <w:spacing w:after="0" w:line="255" w:lineRule="atLeast"/>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Hivatalos név: Perfectus Kft.</w:t>
            </w:r>
          </w:p>
          <w:p w:rsidR="00100548" w:rsidRPr="00C87587" w:rsidRDefault="00100548" w:rsidP="00FC1C61">
            <w:pPr>
              <w:shd w:val="clear" w:color="auto" w:fill="FFFFFF"/>
              <w:spacing w:after="0" w:line="255" w:lineRule="atLeast"/>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Postai cím: Széchenyi tér 35.</w:t>
            </w:r>
          </w:p>
          <w:p w:rsidR="00100548" w:rsidRPr="00C87587" w:rsidRDefault="00100548" w:rsidP="00FC1C61">
            <w:pPr>
              <w:shd w:val="clear" w:color="auto" w:fill="FFFFFF"/>
              <w:spacing w:after="0" w:line="255" w:lineRule="atLeast"/>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Város/Község: Szentendre</w:t>
            </w:r>
          </w:p>
          <w:p w:rsidR="00100548" w:rsidRPr="00C87587" w:rsidRDefault="00100548" w:rsidP="00FC1C61">
            <w:pPr>
              <w:shd w:val="clear" w:color="auto" w:fill="FFFFFF"/>
              <w:spacing w:after="0" w:line="255" w:lineRule="atLeast"/>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Postai irányítószám: 2000</w:t>
            </w:r>
          </w:p>
          <w:p w:rsidR="00100548" w:rsidRPr="00C87587" w:rsidRDefault="00100548" w:rsidP="00FC1C61">
            <w:pPr>
              <w:shd w:val="clear" w:color="auto" w:fill="FFFFFF"/>
              <w:spacing w:after="0" w:line="255" w:lineRule="atLeast"/>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Ország: </w:t>
            </w:r>
            <w:proofErr w:type="gramStart"/>
            <w:r w:rsidRPr="00C87587">
              <w:rPr>
                <w:rFonts w:ascii="Times New Roman" w:eastAsia="Times New Roman" w:hAnsi="Times New Roman" w:cs="Times New Roman"/>
                <w:sz w:val="20"/>
                <w:szCs w:val="20"/>
                <w:lang w:eastAsia="hu-HU"/>
              </w:rPr>
              <w:t>HU</w:t>
            </w:r>
            <w:proofErr w:type="gramEnd"/>
          </w:p>
          <w:p w:rsidR="00100548" w:rsidRPr="00C87587" w:rsidRDefault="00100548" w:rsidP="00FC1C61">
            <w:pPr>
              <w:shd w:val="clear" w:color="auto" w:fill="FFFFFF"/>
              <w:spacing w:after="0" w:line="255" w:lineRule="atLeast"/>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Kapcsolattartási </w:t>
            </w:r>
            <w:proofErr w:type="gramStart"/>
            <w:r w:rsidRPr="00C87587">
              <w:rPr>
                <w:rFonts w:ascii="Times New Roman" w:eastAsia="Times New Roman" w:hAnsi="Times New Roman" w:cs="Times New Roman"/>
                <w:sz w:val="20"/>
                <w:szCs w:val="20"/>
                <w:lang w:eastAsia="hu-HU"/>
              </w:rPr>
              <w:t>pont(</w:t>
            </w:r>
            <w:proofErr w:type="gramEnd"/>
            <w:r w:rsidRPr="00C87587">
              <w:rPr>
                <w:rFonts w:ascii="Times New Roman" w:eastAsia="Times New Roman" w:hAnsi="Times New Roman" w:cs="Times New Roman"/>
                <w:sz w:val="20"/>
                <w:szCs w:val="20"/>
                <w:lang w:eastAsia="hu-HU"/>
              </w:rPr>
              <w:t xml:space="preserve">ok): dr. Dóka Zsolt, dr. </w:t>
            </w:r>
            <w:proofErr w:type="spellStart"/>
            <w:r w:rsidRPr="00C87587">
              <w:rPr>
                <w:rFonts w:ascii="Times New Roman" w:eastAsia="Times New Roman" w:hAnsi="Times New Roman" w:cs="Times New Roman"/>
                <w:sz w:val="20"/>
                <w:szCs w:val="20"/>
                <w:lang w:eastAsia="hu-HU"/>
              </w:rPr>
              <w:t>Kirchhof</w:t>
            </w:r>
            <w:proofErr w:type="spellEnd"/>
            <w:r w:rsidRPr="00C87587">
              <w:rPr>
                <w:rFonts w:ascii="Times New Roman" w:eastAsia="Times New Roman" w:hAnsi="Times New Roman" w:cs="Times New Roman"/>
                <w:sz w:val="20"/>
                <w:szCs w:val="20"/>
                <w:lang w:eastAsia="hu-HU"/>
              </w:rPr>
              <w:t xml:space="preserve"> Attila</w:t>
            </w:r>
          </w:p>
          <w:p w:rsidR="00100548" w:rsidRPr="00C87587" w:rsidRDefault="00100548" w:rsidP="00FC1C61">
            <w:pPr>
              <w:shd w:val="clear" w:color="auto" w:fill="FFFFFF"/>
              <w:spacing w:after="0" w:line="255" w:lineRule="atLeast"/>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Címzett: dr. Dóka Zsolt, dr. </w:t>
            </w:r>
            <w:proofErr w:type="spellStart"/>
            <w:r w:rsidRPr="00C87587">
              <w:rPr>
                <w:rFonts w:ascii="Times New Roman" w:eastAsia="Times New Roman" w:hAnsi="Times New Roman" w:cs="Times New Roman"/>
                <w:sz w:val="20"/>
                <w:szCs w:val="20"/>
                <w:lang w:eastAsia="hu-HU"/>
              </w:rPr>
              <w:t>Kirchhof</w:t>
            </w:r>
            <w:proofErr w:type="spellEnd"/>
            <w:r w:rsidRPr="00C87587">
              <w:rPr>
                <w:rFonts w:ascii="Times New Roman" w:eastAsia="Times New Roman" w:hAnsi="Times New Roman" w:cs="Times New Roman"/>
                <w:sz w:val="20"/>
                <w:szCs w:val="20"/>
                <w:lang w:eastAsia="hu-HU"/>
              </w:rPr>
              <w:t xml:space="preserve"> Attila</w:t>
            </w:r>
          </w:p>
          <w:p w:rsidR="00100548" w:rsidRPr="00C87587" w:rsidRDefault="00100548" w:rsidP="00FC1C61">
            <w:pPr>
              <w:shd w:val="clear" w:color="auto" w:fill="FFFFFF"/>
              <w:spacing w:after="0" w:line="255" w:lineRule="atLeast"/>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Telefon: 06-30-20-10-302, 06-20-937-2338</w:t>
            </w:r>
          </w:p>
          <w:p w:rsidR="00100548" w:rsidRPr="00C87587" w:rsidRDefault="00100548" w:rsidP="00FC1C61">
            <w:pPr>
              <w:shd w:val="clear" w:color="auto" w:fill="FFFFFF"/>
              <w:spacing w:after="0" w:line="255" w:lineRule="atLeast"/>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E-mail: perfectuskft@gmail.com</w:t>
            </w:r>
          </w:p>
          <w:p w:rsidR="00100548" w:rsidRPr="00C87587" w:rsidRDefault="00100548" w:rsidP="00FC1C61">
            <w:pPr>
              <w:shd w:val="clear" w:color="auto" w:fill="FFFFFF"/>
              <w:spacing w:after="0" w:line="255" w:lineRule="atLeast"/>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Fax: 06-26-303-678</w:t>
            </w:r>
          </w:p>
          <w:p w:rsidR="00100548" w:rsidRPr="00C87587" w:rsidRDefault="00100548" w:rsidP="00FC1C61">
            <w:pPr>
              <w:shd w:val="clear" w:color="auto" w:fill="FFFFFF"/>
              <w:spacing w:after="0" w:line="255" w:lineRule="atLeast"/>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lastRenderedPageBreak/>
              <w:t>Internetcím (URL):</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lastRenderedPageBreak/>
              <w:t>Az ajánlat vagy részvételi jelentkezés benyújtandó</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elektronikus úton: </w:t>
            </w:r>
            <w:r w:rsidRPr="00C87587">
              <w:rPr>
                <w:rFonts w:ascii="Times New Roman" w:eastAsia="Times New Roman" w:hAnsi="Times New Roman" w:cs="Times New Roman"/>
                <w:i/>
                <w:iCs/>
                <w:sz w:val="20"/>
                <w:szCs w:val="20"/>
                <w:lang w:eastAsia="hu-HU"/>
              </w:rPr>
              <w:t>(URL)</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x</w:t>
            </w:r>
            <w:r w:rsidRPr="00C87587">
              <w:rPr>
                <w:rFonts w:ascii="Times New Roman" w:eastAsia="Times New Roman" w:hAnsi="Times New Roman" w:cs="Times New Roman"/>
                <w:sz w:val="20"/>
                <w:szCs w:val="20"/>
                <w:lang w:eastAsia="hu-HU"/>
              </w:rPr>
              <w:t> a fent említett címre</w:t>
            </w:r>
            <w:r>
              <w:rPr>
                <w:rFonts w:ascii="Times New Roman" w:eastAsia="Times New Roman" w:hAnsi="Times New Roman" w:cs="Times New Roman"/>
                <w:sz w:val="20"/>
                <w:szCs w:val="20"/>
                <w:lang w:eastAsia="hu-HU"/>
              </w:rPr>
              <w:t xml:space="preserve"> (I/1. pont)</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következő címre: </w:t>
            </w:r>
            <w:r w:rsidRPr="00C87587">
              <w:rPr>
                <w:rFonts w:ascii="Times New Roman" w:eastAsia="Times New Roman" w:hAnsi="Times New Roman" w:cs="Times New Roman"/>
                <w:i/>
                <w:iCs/>
                <w:sz w:val="20"/>
                <w:szCs w:val="20"/>
                <w:lang w:eastAsia="hu-HU"/>
              </w:rPr>
              <w:t>(adjon meg másik címet)</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C87587">
              <w:rPr>
                <w:rFonts w:ascii="Times New Roman" w:eastAsia="Times New Roman" w:hAnsi="Times New Roman" w:cs="Times New Roman"/>
                <w:i/>
                <w:iCs/>
                <w:sz w:val="20"/>
                <w:szCs w:val="20"/>
                <w:lang w:eastAsia="hu-HU"/>
              </w:rPr>
              <w:t>(URL)</w:t>
            </w:r>
          </w:p>
        </w:tc>
      </w:tr>
    </w:tbl>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I.4) Az ajánlatkérő típusa</w:t>
      </w:r>
    </w:p>
    <w:tbl>
      <w:tblPr>
        <w:tblW w:w="9795" w:type="dxa"/>
        <w:tblCellMar>
          <w:top w:w="15" w:type="dxa"/>
          <w:left w:w="15" w:type="dxa"/>
          <w:bottom w:w="15" w:type="dxa"/>
          <w:right w:w="15" w:type="dxa"/>
        </w:tblCellMar>
        <w:tblLook w:val="04A0"/>
      </w:tblPr>
      <w:tblGrid>
        <w:gridCol w:w="3243"/>
        <w:gridCol w:w="6552"/>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Központi szintű</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x Regionális/helyi szintű</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Közjogi szervezet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Közszolgáltató</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Támogatott szervezet [Kbt. 5. § (2)-(3) bekezdés]</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Egyéb:</w:t>
            </w:r>
          </w:p>
        </w:tc>
      </w:tr>
    </w:tbl>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I.5) Fő tevékenység </w:t>
      </w:r>
      <w:r w:rsidRPr="00C87587">
        <w:rPr>
          <w:rFonts w:ascii="Times New Roman" w:eastAsia="Times New Roman" w:hAnsi="Times New Roman" w:cs="Times New Roman"/>
          <w:i/>
          <w:iCs/>
          <w:sz w:val="20"/>
          <w:szCs w:val="20"/>
          <w:lang w:eastAsia="hu-HU"/>
        </w:rPr>
        <w:t>(klasszikus ajánlatkérők esetében)</w:t>
      </w:r>
    </w:p>
    <w:tbl>
      <w:tblPr>
        <w:tblW w:w="9795" w:type="dxa"/>
        <w:tblCellMar>
          <w:top w:w="15" w:type="dxa"/>
          <w:left w:w="15" w:type="dxa"/>
          <w:bottom w:w="15" w:type="dxa"/>
          <w:right w:w="15" w:type="dxa"/>
        </w:tblCellMar>
        <w:tblLook w:val="04A0"/>
      </w:tblPr>
      <w:tblGrid>
        <w:gridCol w:w="4041"/>
        <w:gridCol w:w="5754"/>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x Általános közszolgáltatások</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Honvédelem</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Közrend és biztonság</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Környezetvédelem</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Gazdasági és pénzügyek</w:t>
            </w:r>
          </w:p>
          <w:p w:rsidR="00100548" w:rsidRPr="00C87587" w:rsidRDefault="00100548" w:rsidP="00FC1C61">
            <w:pPr>
              <w:spacing w:before="80" w:after="80" w:line="240" w:lineRule="auto"/>
              <w:ind w:left="180" w:hanging="1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Egészségügy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Lakásszolgáltatás és közösségi rekreáció</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Szociális védelem</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Szabadidő, kultúra és vallás</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Oktatás</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Egyéb tevékenység:</w:t>
            </w:r>
          </w:p>
        </w:tc>
      </w:tr>
    </w:tbl>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I.6) Fő tevékenység </w:t>
      </w:r>
      <w:r w:rsidRPr="00C87587">
        <w:rPr>
          <w:rFonts w:ascii="Times New Roman" w:eastAsia="Times New Roman" w:hAnsi="Times New Roman" w:cs="Times New Roman"/>
          <w:i/>
          <w:iCs/>
          <w:sz w:val="20"/>
          <w:szCs w:val="20"/>
          <w:lang w:eastAsia="hu-HU"/>
        </w:rPr>
        <w:t>(közszolgáltató ajánlatkérők esetében)</w:t>
      </w:r>
    </w:p>
    <w:tbl>
      <w:tblPr>
        <w:tblW w:w="9795" w:type="dxa"/>
        <w:tblCellMar>
          <w:top w:w="15" w:type="dxa"/>
          <w:left w:w="15" w:type="dxa"/>
          <w:bottom w:w="15" w:type="dxa"/>
          <w:right w:w="15" w:type="dxa"/>
        </w:tblCellMar>
        <w:tblLook w:val="04A0"/>
      </w:tblPr>
      <w:tblGrid>
        <w:gridCol w:w="4674"/>
        <w:gridCol w:w="5121"/>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Gáz- és hőenergia termelése, szállítása és elosztása</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Villamos energia</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Földgáz és kőolaj kitermelése</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Szén és más szilárd tüzelőanyag feltárása és kitermelése</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Víz</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Postai szolgáltatások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ind w:left="280" w:hanging="2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Vasúti szolgáltatások</w:t>
            </w:r>
          </w:p>
          <w:p w:rsidR="00100548" w:rsidRPr="00C87587" w:rsidRDefault="00100548" w:rsidP="00FC1C61">
            <w:pPr>
              <w:spacing w:before="80" w:after="80" w:line="240" w:lineRule="auto"/>
              <w:ind w:left="280" w:hanging="2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Városi vasúti, villamos-, trolibusz- és autóbusz-szolgáltatások</w:t>
            </w:r>
          </w:p>
          <w:p w:rsidR="00100548" w:rsidRPr="00C87587" w:rsidRDefault="00100548" w:rsidP="00FC1C61">
            <w:pPr>
              <w:spacing w:before="80" w:after="80" w:line="240" w:lineRule="auto"/>
              <w:ind w:left="280" w:hanging="2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Kikötői tevékenységek</w:t>
            </w:r>
          </w:p>
          <w:p w:rsidR="00100548" w:rsidRPr="00C87587" w:rsidRDefault="00100548" w:rsidP="00FC1C61">
            <w:pPr>
              <w:spacing w:before="80" w:after="80" w:line="240" w:lineRule="auto"/>
              <w:ind w:left="280" w:hanging="2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Repülőtéri tevékenységek</w:t>
            </w:r>
          </w:p>
          <w:p w:rsidR="00100548" w:rsidRPr="00C87587" w:rsidRDefault="00100548" w:rsidP="00FC1C61">
            <w:pPr>
              <w:spacing w:before="80" w:after="80" w:line="240" w:lineRule="auto"/>
              <w:ind w:left="280" w:hanging="2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Egyéb tevékenység:</w:t>
            </w:r>
          </w:p>
        </w:tc>
      </w:tr>
    </w:tbl>
    <w:p w:rsidR="00100548" w:rsidRPr="00C87587" w:rsidRDefault="00100548" w:rsidP="00100548">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 szakasz: Tárgy</w:t>
      </w:r>
    </w:p>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II.1) Meghatározás</w:t>
      </w:r>
    </w:p>
    <w:tbl>
      <w:tblPr>
        <w:tblW w:w="9795" w:type="dxa"/>
        <w:tblCellMar>
          <w:top w:w="15" w:type="dxa"/>
          <w:left w:w="15" w:type="dxa"/>
          <w:bottom w:w="15" w:type="dxa"/>
          <w:right w:w="15" w:type="dxa"/>
        </w:tblCellMar>
        <w:tblLook w:val="04A0"/>
      </w:tblPr>
      <w:tblGrid>
        <w:gridCol w:w="7068"/>
        <w:gridCol w:w="2727"/>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b/>
                <w:bCs/>
                <w:sz w:val="20"/>
                <w:szCs w:val="20"/>
                <w:lang w:eastAsia="hu-HU"/>
              </w:rPr>
            </w:pPr>
            <w:r w:rsidRPr="00C87587">
              <w:rPr>
                <w:rFonts w:ascii="Times New Roman" w:eastAsia="Times New Roman" w:hAnsi="Times New Roman" w:cs="Times New Roman"/>
                <w:b/>
                <w:bCs/>
                <w:sz w:val="20"/>
                <w:szCs w:val="20"/>
                <w:lang w:eastAsia="hu-HU"/>
              </w:rPr>
              <w:t>II.1.1) Elnevezés:</w:t>
            </w:r>
          </w:p>
          <w:p w:rsidR="00100548" w:rsidRPr="00C87587" w:rsidRDefault="00100548" w:rsidP="00FC1C61">
            <w:pPr>
              <w:rPr>
                <w:rFonts w:ascii="Times New Roman" w:eastAsia="Times New Roman" w:hAnsi="Times New Roman" w:cs="Times New Roman"/>
                <w:sz w:val="20"/>
                <w:szCs w:val="20"/>
                <w:lang w:eastAsia="hu-HU"/>
              </w:rPr>
            </w:pPr>
            <w:r w:rsidRPr="00C87587">
              <w:rPr>
                <w:rFonts w:asciiTheme="majorHAnsi" w:hAnsiTheme="majorHAnsi"/>
                <w:sz w:val="16"/>
                <w:szCs w:val="16"/>
              </w:rPr>
              <w:t>Piliscsév, vis maior okozta károk helyreállítási munkái 2016.évben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Hivatkozási szám: </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II.1.2) Fő </w:t>
            </w:r>
            <w:proofErr w:type="spellStart"/>
            <w:r w:rsidRPr="00C87587">
              <w:rPr>
                <w:rFonts w:ascii="Times New Roman" w:eastAsia="Times New Roman" w:hAnsi="Times New Roman" w:cs="Times New Roman"/>
                <w:b/>
                <w:bCs/>
                <w:sz w:val="20"/>
                <w:szCs w:val="20"/>
                <w:lang w:eastAsia="hu-HU"/>
              </w:rPr>
              <w:t>CPV-kód</w:t>
            </w:r>
            <w:proofErr w:type="spellEnd"/>
            <w:r w:rsidRPr="00C87587">
              <w:rPr>
                <w:rFonts w:ascii="Times New Roman" w:eastAsia="Times New Roman" w:hAnsi="Times New Roman" w:cs="Times New Roman"/>
                <w:b/>
                <w:bCs/>
                <w:sz w:val="20"/>
                <w:szCs w:val="20"/>
                <w:lang w:eastAsia="hu-HU"/>
              </w:rPr>
              <w:t>:</w:t>
            </w:r>
            <w:r w:rsidRPr="00C87587">
              <w:rPr>
                <w:rFonts w:ascii="Times New Roman" w:eastAsia="Times New Roman" w:hAnsi="Times New Roman" w:cs="Times New Roman"/>
                <w:sz w:val="20"/>
                <w:szCs w:val="20"/>
                <w:lang w:eastAsia="hu-HU"/>
              </w:rPr>
              <w:t> </w:t>
            </w:r>
            <w:r w:rsidRPr="00C87587">
              <w:rPr>
                <w:rFonts w:ascii="Times New Roman" w:hAnsi="Times New Roman" w:cs="Times New Roman"/>
                <w:sz w:val="20"/>
                <w:szCs w:val="20"/>
              </w:rPr>
              <w:t xml:space="preserve">45000000-7 </w:t>
            </w:r>
            <w:r w:rsidRPr="00C87587">
              <w:rPr>
                <w:rFonts w:ascii="Times New Roman" w:eastAsia="Times New Roman" w:hAnsi="Times New Roman" w:cs="Times New Roman"/>
                <w:sz w:val="20"/>
                <w:szCs w:val="20"/>
                <w:lang w:eastAsia="hu-HU"/>
              </w:rPr>
              <w:t xml:space="preserve">Kiegészítő </w:t>
            </w:r>
            <w:proofErr w:type="spellStart"/>
            <w:r w:rsidRPr="00C87587">
              <w:rPr>
                <w:rFonts w:ascii="Times New Roman" w:eastAsia="Times New Roman" w:hAnsi="Times New Roman" w:cs="Times New Roman"/>
                <w:sz w:val="20"/>
                <w:szCs w:val="20"/>
                <w:lang w:eastAsia="hu-HU"/>
              </w:rPr>
              <w:t>CPV-kód</w:t>
            </w:r>
            <w:proofErr w:type="spellEnd"/>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sz w:val="20"/>
                <w:szCs w:val="20"/>
                <w:vertAlign w:val="superscript"/>
                <w:lang w:eastAsia="hu-HU"/>
              </w:rPr>
              <w:t>1 2</w:t>
            </w:r>
            <w:r w:rsidRPr="00C87587">
              <w:rPr>
                <w:rFonts w:ascii="Times New Roman" w:eastAsia="Times New Roman" w:hAnsi="Times New Roman" w:cs="Times New Roman"/>
                <w:sz w:val="20"/>
                <w:szCs w:val="20"/>
                <w:lang w:eastAsia="hu-HU"/>
              </w:rPr>
              <w:t> </w:t>
            </w:r>
            <w:proofErr w:type="gramStart"/>
            <w:r w:rsidRPr="00C87587">
              <w:rPr>
                <w:rFonts w:ascii="Times New Roman" w:eastAsia="Times New Roman" w:hAnsi="Times New Roman" w:cs="Times New Roman"/>
                <w:sz w:val="20"/>
                <w:szCs w:val="20"/>
                <w:lang w:eastAsia="hu-HU"/>
              </w:rPr>
              <w:t>[ ]</w:t>
            </w:r>
            <w:proofErr w:type="gramEnd"/>
            <w:r w:rsidRPr="00C87587">
              <w:rPr>
                <w:rFonts w:ascii="Times New Roman" w:eastAsia="Times New Roman" w:hAnsi="Times New Roman" w:cs="Times New Roman"/>
                <w:sz w:val="20"/>
                <w:szCs w:val="20"/>
                <w:lang w:eastAsia="hu-HU"/>
              </w:rPr>
              <w:t>[ ][ ][ ]</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II.1.3)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szerződés típusa</w:t>
            </w:r>
            <w:r w:rsidRPr="00C87587">
              <w:rPr>
                <w:rFonts w:ascii="Times New Roman" w:eastAsia="Times New Roman" w:hAnsi="Times New Roman" w:cs="Times New Roman"/>
                <w:sz w:val="20"/>
                <w:szCs w:val="20"/>
                <w:lang w:eastAsia="hu-HU"/>
              </w:rPr>
              <w:t> x Építési beruházás </w:t>
            </w:r>
            <w:r w:rsidRPr="00C87587">
              <w:rPr>
                <w:rFonts w:ascii="Times New Roman" w:eastAsia="Times New Roman" w:hAnsi="Times New Roman" w:cs="Times New Roman"/>
                <w:sz w:val="20"/>
                <w:szCs w:val="20"/>
                <w:lang w:eastAsia="hu-HU"/>
              </w:rPr>
              <w:t> Árubeszerzés </w:t>
            </w:r>
            <w:r w:rsidRPr="00C87587">
              <w:rPr>
                <w:rFonts w:ascii="Times New Roman" w:eastAsia="Times New Roman" w:hAnsi="Times New Roman" w:cs="Times New Roman"/>
                <w:sz w:val="20"/>
                <w:szCs w:val="20"/>
                <w:lang w:eastAsia="hu-HU"/>
              </w:rPr>
              <w:t> </w:t>
            </w:r>
            <w:proofErr w:type="spellStart"/>
            <w:r w:rsidRPr="00C87587">
              <w:rPr>
                <w:rFonts w:ascii="Times New Roman" w:eastAsia="Times New Roman" w:hAnsi="Times New Roman" w:cs="Times New Roman"/>
                <w:sz w:val="20"/>
                <w:szCs w:val="20"/>
                <w:lang w:eastAsia="hu-HU"/>
              </w:rPr>
              <w:t>Szolgáltatásmegrendelés</w:t>
            </w:r>
            <w:proofErr w:type="spellEnd"/>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II.1.4)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közbeszerzés rövid ismertetése:</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II.1.5) Becsült érték:</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sz w:val="20"/>
                <w:szCs w:val="20"/>
                <w:vertAlign w:val="superscript"/>
                <w:lang w:eastAsia="hu-HU"/>
              </w:rPr>
              <w:t xml:space="preserve"> </w:t>
            </w:r>
            <w:r>
              <w:rPr>
                <w:rFonts w:ascii="Times New Roman" w:eastAsia="Times New Roman" w:hAnsi="Times New Roman" w:cs="Times New Roman"/>
                <w:sz w:val="20"/>
                <w:szCs w:val="20"/>
                <w:lang w:eastAsia="hu-HU"/>
              </w:rPr>
              <w:t>I. rész bruttó</w:t>
            </w:r>
            <w:r w:rsidRPr="00C87587">
              <w:rPr>
                <w:rFonts w:ascii="Times New Roman" w:eastAsia="Times New Roman" w:hAnsi="Times New Roman" w:cs="Times New Roman"/>
                <w:sz w:val="20"/>
                <w:szCs w:val="20"/>
                <w:lang w:eastAsia="hu-HU"/>
              </w:rPr>
              <w:t> </w:t>
            </w:r>
            <w:r>
              <w:rPr>
                <w:rFonts w:ascii="Times New Roman" w:eastAsia="Times New Roman" w:hAnsi="Times New Roman" w:cs="Times New Roman"/>
                <w:sz w:val="20"/>
                <w:szCs w:val="20"/>
                <w:lang w:eastAsia="hu-HU"/>
              </w:rPr>
              <w:t xml:space="preserve">5.448.579 </w:t>
            </w:r>
            <w:r w:rsidRPr="00C87587">
              <w:rPr>
                <w:rFonts w:ascii="Times New Roman" w:eastAsia="Times New Roman" w:hAnsi="Times New Roman" w:cs="Times New Roman"/>
                <w:sz w:val="20"/>
                <w:szCs w:val="20"/>
                <w:lang w:eastAsia="hu-HU"/>
              </w:rPr>
              <w:t xml:space="preserve">Ft, II. rész </w:t>
            </w:r>
            <w:r>
              <w:rPr>
                <w:rFonts w:ascii="Times New Roman" w:eastAsia="Times New Roman" w:hAnsi="Times New Roman" w:cs="Times New Roman"/>
                <w:sz w:val="20"/>
                <w:szCs w:val="20"/>
                <w:lang w:eastAsia="hu-HU"/>
              </w:rPr>
              <w:t xml:space="preserve">bruttó 34.226.107 </w:t>
            </w:r>
            <w:proofErr w:type="gramStart"/>
            <w:r w:rsidRPr="00C87587">
              <w:rPr>
                <w:rFonts w:ascii="Times New Roman" w:eastAsia="Times New Roman" w:hAnsi="Times New Roman" w:cs="Times New Roman"/>
                <w:sz w:val="20"/>
                <w:szCs w:val="20"/>
                <w:lang w:eastAsia="hu-HU"/>
              </w:rPr>
              <w:t>Ft  Pénznem</w:t>
            </w:r>
            <w:proofErr w:type="gramEnd"/>
            <w:r w:rsidRPr="00C87587">
              <w:rPr>
                <w:rFonts w:ascii="Times New Roman" w:eastAsia="Times New Roman" w:hAnsi="Times New Roman" w:cs="Times New Roman"/>
                <w:sz w:val="20"/>
                <w:szCs w:val="20"/>
                <w:lang w:eastAsia="hu-HU"/>
              </w:rPr>
              <w:t>: HUF</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i/>
                <w:iCs/>
                <w:sz w:val="20"/>
                <w:szCs w:val="20"/>
                <w:lang w:eastAsia="hu-HU"/>
              </w:rPr>
              <w:t xml:space="preserve">(ÁFA nélkül; </w:t>
            </w:r>
            <w:proofErr w:type="spellStart"/>
            <w:r w:rsidRPr="00C87587">
              <w:rPr>
                <w:rFonts w:ascii="Times New Roman" w:eastAsia="Times New Roman" w:hAnsi="Times New Roman" w:cs="Times New Roman"/>
                <w:i/>
                <w:iCs/>
                <w:sz w:val="20"/>
                <w:szCs w:val="20"/>
                <w:lang w:eastAsia="hu-HU"/>
              </w:rPr>
              <w:t>keretmegállapodás</w:t>
            </w:r>
            <w:proofErr w:type="spellEnd"/>
            <w:r w:rsidRPr="00C87587">
              <w:rPr>
                <w:rFonts w:ascii="Times New Roman" w:eastAsia="Times New Roman" w:hAnsi="Times New Roman" w:cs="Times New Roman"/>
                <w:i/>
                <w:iCs/>
                <w:sz w:val="20"/>
                <w:szCs w:val="20"/>
                <w:lang w:eastAsia="hu-HU"/>
              </w:rPr>
              <w:t xml:space="preserve"> vagy dinamikus beszerzési rendszer esetében a szerződéseknek a </w:t>
            </w:r>
            <w:proofErr w:type="spellStart"/>
            <w:r w:rsidRPr="00C87587">
              <w:rPr>
                <w:rFonts w:ascii="Times New Roman" w:eastAsia="Times New Roman" w:hAnsi="Times New Roman" w:cs="Times New Roman"/>
                <w:i/>
                <w:iCs/>
                <w:sz w:val="20"/>
                <w:szCs w:val="20"/>
                <w:lang w:eastAsia="hu-HU"/>
              </w:rPr>
              <w:t>keretmegállapodás</w:t>
            </w:r>
            <w:proofErr w:type="spellEnd"/>
            <w:r w:rsidRPr="00C87587">
              <w:rPr>
                <w:rFonts w:ascii="Times New Roman" w:eastAsia="Times New Roman" w:hAnsi="Times New Roman" w:cs="Times New Roman"/>
                <w:i/>
                <w:iCs/>
                <w:sz w:val="20"/>
                <w:szCs w:val="20"/>
                <w:lang w:eastAsia="hu-HU"/>
              </w:rPr>
              <w:t xml:space="preserve"> vagy dinamikus beszerzési rendszer teljes időtartamára vonatkozó becsült összértéke)</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II.1.6) Részekre bontás</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lastRenderedPageBreak/>
              <w:t>x</w:t>
            </w:r>
            <w:r w:rsidRPr="00C87587">
              <w:rPr>
                <w:rFonts w:ascii="Times New Roman" w:eastAsia="Times New Roman" w:hAnsi="Times New Roman" w:cs="Times New Roman"/>
                <w:sz w:val="20"/>
                <w:szCs w:val="20"/>
                <w:lang w:eastAsia="hu-HU"/>
              </w:rPr>
              <w:t> Részajánlat tételére lehetőség van.</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Ajánlatok benyújthatók </w:t>
            </w:r>
            <w:r w:rsidRPr="00C87587">
              <w:rPr>
                <w:rFonts w:ascii="Times New Roman" w:eastAsia="Times New Roman" w:hAnsi="Times New Roman" w:cs="Times New Roman"/>
                <w:sz w:val="20"/>
                <w:szCs w:val="20"/>
                <w:vertAlign w:val="superscript"/>
                <w:lang w:eastAsia="hu-HU"/>
              </w:rPr>
              <w:t>12 </w:t>
            </w:r>
            <w:r w:rsidRPr="00C87587">
              <w:rPr>
                <w:rFonts w:ascii="Times New Roman" w:eastAsia="Times New Roman" w:hAnsi="Times New Roman" w:cs="Times New Roman"/>
                <w:sz w:val="20"/>
                <w:szCs w:val="20"/>
                <w:lang w:eastAsia="hu-HU"/>
              </w:rPr>
              <w:t>x valamennyi részre </w:t>
            </w:r>
            <w:r w:rsidRPr="00C87587">
              <w:rPr>
                <w:rFonts w:ascii="Times New Roman" w:eastAsia="Times New Roman" w:hAnsi="Times New Roman" w:cs="Times New Roman"/>
                <w:sz w:val="20"/>
                <w:szCs w:val="20"/>
                <w:lang w:eastAsia="hu-HU"/>
              </w:rPr>
              <w:t xml:space="preserve"> legfeljebb a következő számú részre: </w:t>
            </w:r>
            <w:proofErr w:type="gramStart"/>
            <w:r w:rsidRPr="00C87587">
              <w:rPr>
                <w:rFonts w:ascii="Times New Roman" w:eastAsia="Times New Roman" w:hAnsi="Times New Roman" w:cs="Times New Roman"/>
                <w:sz w:val="20"/>
                <w:szCs w:val="20"/>
                <w:lang w:eastAsia="hu-HU"/>
              </w:rPr>
              <w:t>[ ]</w:t>
            </w:r>
            <w:proofErr w:type="gramEnd"/>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sz w:val="20"/>
                <w:szCs w:val="20"/>
                <w:lang w:eastAsia="hu-HU"/>
              </w:rPr>
              <w:t> csak egy részre</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Az egy ajánlattevőnek odaítélhető részek maximális száma: [2]</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Az ajánlatkérő fenntartja a jogot arra, hogy a következő részek vagy részcsoportok kombinációjával ítéljen oda szerződéseket:</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sz w:val="20"/>
                <w:szCs w:val="20"/>
                <w:lang w:eastAsia="hu-HU"/>
              </w:rPr>
              <w:t> Részajánlat tételének lehetősége nem biztosított.</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A részajánlat tételének kizárásának </w:t>
            </w:r>
            <w:proofErr w:type="gramStart"/>
            <w:r w:rsidRPr="00C87587">
              <w:rPr>
                <w:rFonts w:ascii="Times New Roman" w:eastAsia="Times New Roman" w:hAnsi="Times New Roman" w:cs="Times New Roman"/>
                <w:sz w:val="20"/>
                <w:szCs w:val="20"/>
                <w:lang w:eastAsia="hu-HU"/>
              </w:rPr>
              <w:t>indoka(</w:t>
            </w:r>
            <w:proofErr w:type="gramEnd"/>
            <w:r w:rsidRPr="00C87587">
              <w:rPr>
                <w:rFonts w:ascii="Times New Roman" w:eastAsia="Times New Roman" w:hAnsi="Times New Roman" w:cs="Times New Roman"/>
                <w:sz w:val="20"/>
                <w:szCs w:val="20"/>
                <w:lang w:eastAsia="hu-HU"/>
              </w:rPr>
              <w:t>i): -</w:t>
            </w:r>
          </w:p>
        </w:tc>
      </w:tr>
    </w:tbl>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lastRenderedPageBreak/>
        <w:t xml:space="preserve">II.2)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közbeszerzés ismertetése </w:t>
      </w:r>
      <w:r w:rsidRPr="00C87587">
        <w:rPr>
          <w:rFonts w:ascii="Times New Roman" w:eastAsia="Times New Roman" w:hAnsi="Times New Roman" w:cs="Times New Roman"/>
          <w:sz w:val="20"/>
          <w:szCs w:val="20"/>
          <w:vertAlign w:val="superscript"/>
          <w:lang w:eastAsia="hu-HU"/>
        </w:rPr>
        <w:t>1</w:t>
      </w:r>
    </w:p>
    <w:tbl>
      <w:tblPr>
        <w:tblW w:w="9795" w:type="dxa"/>
        <w:tblCellMar>
          <w:top w:w="15" w:type="dxa"/>
          <w:left w:w="15" w:type="dxa"/>
          <w:bottom w:w="15" w:type="dxa"/>
          <w:right w:w="15" w:type="dxa"/>
        </w:tblCellMar>
        <w:tblLook w:val="04A0"/>
      </w:tblPr>
      <w:tblGrid>
        <w:gridCol w:w="8485"/>
        <w:gridCol w:w="1310"/>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II.2.1) Elnevezés: </w:t>
            </w:r>
            <w:r w:rsidRPr="00C87587">
              <w:rPr>
                <w:rFonts w:asciiTheme="majorHAnsi" w:hAnsiTheme="majorHAnsi"/>
                <w:sz w:val="16"/>
                <w:szCs w:val="16"/>
              </w:rPr>
              <w:t>Piliscsév, vis maior okozta károk helyreállítási munkái tárgyú építés-szerelési kivitelezési vállalkozási szerződés (I. rész: Partfal helyreállítása, II. rész: Közutak és árokmeder helyreállítása)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Részek száma: 2 </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II.2.2) További </w:t>
            </w:r>
            <w:proofErr w:type="spellStart"/>
            <w:proofErr w:type="gramStart"/>
            <w:r w:rsidRPr="00C87587">
              <w:rPr>
                <w:rFonts w:ascii="Times New Roman" w:eastAsia="Times New Roman" w:hAnsi="Times New Roman" w:cs="Times New Roman"/>
                <w:b/>
                <w:bCs/>
                <w:sz w:val="20"/>
                <w:szCs w:val="20"/>
                <w:lang w:eastAsia="hu-HU"/>
              </w:rPr>
              <w:t>CPV-kód</w:t>
            </w:r>
            <w:proofErr w:type="spellEnd"/>
            <w:r w:rsidRPr="00C87587">
              <w:rPr>
                <w:rFonts w:ascii="Times New Roman" w:eastAsia="Times New Roman" w:hAnsi="Times New Roman" w:cs="Times New Roman"/>
                <w:b/>
                <w:bCs/>
                <w:sz w:val="20"/>
                <w:szCs w:val="20"/>
                <w:lang w:eastAsia="hu-HU"/>
              </w:rPr>
              <w:t>(</w:t>
            </w:r>
            <w:proofErr w:type="gramEnd"/>
            <w:r w:rsidRPr="00C87587">
              <w:rPr>
                <w:rFonts w:ascii="Times New Roman" w:eastAsia="Times New Roman" w:hAnsi="Times New Roman" w:cs="Times New Roman"/>
                <w:b/>
                <w:bCs/>
                <w:sz w:val="20"/>
                <w:szCs w:val="20"/>
                <w:lang w:eastAsia="hu-HU"/>
              </w:rPr>
              <w:t>ok):</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sz w:val="20"/>
                <w:szCs w:val="20"/>
                <w:vertAlign w:val="superscript"/>
                <w:lang w:eastAsia="hu-HU"/>
              </w:rPr>
              <w:t>2</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Fő </w:t>
            </w:r>
            <w:proofErr w:type="spellStart"/>
            <w:r w:rsidRPr="00C87587">
              <w:rPr>
                <w:rFonts w:ascii="Times New Roman" w:eastAsia="Times New Roman" w:hAnsi="Times New Roman" w:cs="Times New Roman"/>
                <w:sz w:val="20"/>
                <w:szCs w:val="20"/>
                <w:lang w:eastAsia="hu-HU"/>
              </w:rPr>
              <w:t>CPV-kód</w:t>
            </w:r>
            <w:proofErr w:type="spellEnd"/>
            <w:r w:rsidRPr="00C87587">
              <w:rPr>
                <w:rFonts w:ascii="Times New Roman" w:eastAsia="Times New Roman" w:hAnsi="Times New Roman" w:cs="Times New Roman"/>
                <w:sz w:val="20"/>
                <w:szCs w:val="20"/>
                <w:lang w:eastAsia="hu-HU"/>
              </w:rPr>
              <w:t>: </w:t>
            </w:r>
            <w:r w:rsidRPr="00C87587">
              <w:rPr>
                <w:rFonts w:ascii="Times New Roman" w:hAnsi="Times New Roman" w:cs="Times New Roman"/>
                <w:sz w:val="20"/>
                <w:szCs w:val="20"/>
              </w:rPr>
              <w:t xml:space="preserve">45000000-7 </w:t>
            </w:r>
            <w:r w:rsidRPr="00C87587">
              <w:rPr>
                <w:rFonts w:ascii="Times New Roman" w:eastAsia="Times New Roman" w:hAnsi="Times New Roman" w:cs="Times New Roman"/>
                <w:sz w:val="20"/>
                <w:szCs w:val="20"/>
                <w:lang w:eastAsia="hu-HU"/>
              </w:rPr>
              <w:t xml:space="preserve">Kiegészítő </w:t>
            </w:r>
            <w:proofErr w:type="spellStart"/>
            <w:r w:rsidRPr="00C87587">
              <w:rPr>
                <w:rFonts w:ascii="Times New Roman" w:eastAsia="Times New Roman" w:hAnsi="Times New Roman" w:cs="Times New Roman"/>
                <w:sz w:val="20"/>
                <w:szCs w:val="20"/>
                <w:lang w:eastAsia="hu-HU"/>
              </w:rPr>
              <w:t>CPV-kód</w:t>
            </w:r>
            <w:proofErr w:type="spellEnd"/>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sz w:val="20"/>
                <w:szCs w:val="20"/>
                <w:vertAlign w:val="superscript"/>
                <w:lang w:eastAsia="hu-HU"/>
              </w:rPr>
              <w:t>1 2</w:t>
            </w:r>
            <w:r w:rsidRPr="00C87587">
              <w:rPr>
                <w:rFonts w:ascii="Times New Roman" w:eastAsia="Times New Roman" w:hAnsi="Times New Roman" w:cs="Times New Roman"/>
                <w:sz w:val="20"/>
                <w:szCs w:val="20"/>
                <w:lang w:eastAsia="hu-HU"/>
              </w:rPr>
              <w:t> </w:t>
            </w:r>
            <w:proofErr w:type="gramStart"/>
            <w:r w:rsidRPr="00C87587">
              <w:rPr>
                <w:rFonts w:ascii="Times New Roman" w:eastAsia="Times New Roman" w:hAnsi="Times New Roman" w:cs="Times New Roman"/>
                <w:sz w:val="20"/>
                <w:szCs w:val="20"/>
                <w:lang w:eastAsia="hu-HU"/>
              </w:rPr>
              <w:t>[ ]</w:t>
            </w:r>
            <w:proofErr w:type="gramEnd"/>
            <w:r w:rsidRPr="00C87587">
              <w:rPr>
                <w:rFonts w:ascii="Times New Roman" w:eastAsia="Times New Roman" w:hAnsi="Times New Roman" w:cs="Times New Roman"/>
                <w:sz w:val="20"/>
                <w:szCs w:val="20"/>
                <w:lang w:eastAsia="hu-HU"/>
              </w:rPr>
              <w:t>[ ][ ][ ]</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II.2.3)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teljesítés helye:</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proofErr w:type="spellStart"/>
            <w:r w:rsidRPr="00C87587">
              <w:rPr>
                <w:rFonts w:ascii="Times New Roman" w:eastAsia="Times New Roman" w:hAnsi="Times New Roman" w:cs="Times New Roman"/>
                <w:sz w:val="20"/>
                <w:szCs w:val="20"/>
                <w:lang w:eastAsia="hu-HU"/>
              </w:rPr>
              <w:t>NUTS-kód</w:t>
            </w:r>
            <w:proofErr w:type="spellEnd"/>
            <w:r w:rsidRPr="00C87587">
              <w:rPr>
                <w:rFonts w:ascii="Times New Roman" w:eastAsia="Times New Roman" w:hAnsi="Times New Roman" w:cs="Times New Roman"/>
                <w:sz w:val="20"/>
                <w:szCs w:val="20"/>
                <w:lang w:eastAsia="hu-HU"/>
              </w:rPr>
              <w:t>: </w:t>
            </w:r>
            <w:r w:rsidRPr="00C87587">
              <w:rPr>
                <w:rFonts w:ascii="Times New Roman" w:hAnsi="Times New Roman" w:cs="Times New Roman"/>
                <w:sz w:val="20"/>
                <w:szCs w:val="20"/>
              </w:rPr>
              <w:t xml:space="preserve">HU212 </w:t>
            </w:r>
            <w:proofErr w:type="gramStart"/>
            <w:r w:rsidRPr="00C87587">
              <w:rPr>
                <w:rFonts w:ascii="Times New Roman" w:eastAsia="Times New Roman" w:hAnsi="Times New Roman" w:cs="Times New Roman"/>
                <w:sz w:val="20"/>
                <w:szCs w:val="20"/>
                <w:lang w:eastAsia="hu-HU"/>
              </w:rPr>
              <w:t>A</w:t>
            </w:r>
            <w:proofErr w:type="gramEnd"/>
            <w:r w:rsidRPr="00C87587">
              <w:rPr>
                <w:rFonts w:ascii="Times New Roman" w:eastAsia="Times New Roman" w:hAnsi="Times New Roman" w:cs="Times New Roman"/>
                <w:sz w:val="20"/>
                <w:szCs w:val="20"/>
                <w:lang w:eastAsia="hu-HU"/>
              </w:rPr>
              <w:t xml:space="preserve"> teljesítés helye: Piliscsév</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II.2.4)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közbeszerzés mennyisége:</w:t>
            </w:r>
          </w:p>
          <w:p w:rsidR="00100548" w:rsidRPr="00C87587" w:rsidRDefault="00100548" w:rsidP="00FC1C61">
            <w:pPr>
              <w:spacing w:before="80" w:after="80" w:line="240" w:lineRule="auto"/>
              <w:rPr>
                <w:rFonts w:ascii="Times New Roman" w:eastAsia="Times New Roman" w:hAnsi="Times New Roman" w:cs="Times New Roman"/>
                <w:i/>
                <w:iCs/>
                <w:sz w:val="20"/>
                <w:szCs w:val="20"/>
                <w:lang w:eastAsia="hu-HU"/>
              </w:rPr>
            </w:pPr>
            <w:r w:rsidRPr="00C87587">
              <w:rPr>
                <w:rFonts w:ascii="Times New Roman" w:eastAsia="Times New Roman" w:hAnsi="Times New Roman" w:cs="Times New Roman"/>
                <w:i/>
                <w:iCs/>
                <w:sz w:val="20"/>
                <w:szCs w:val="20"/>
                <w:lang w:eastAsia="hu-HU"/>
              </w:rPr>
              <w:t>(az építési beruházás, árubeszerzés vagy szolgáltatás jellege és mennyisége, illetve az igények és követelmények meghatározása)</w:t>
            </w:r>
          </w:p>
          <w:p w:rsidR="00100548" w:rsidRPr="00C87587" w:rsidRDefault="00100548" w:rsidP="00FC1C61">
            <w:pPr>
              <w:spacing w:after="0"/>
              <w:jc w:val="both"/>
              <w:rPr>
                <w:rFonts w:ascii="Times New Roman" w:hAnsi="Times New Roman"/>
                <w:b/>
                <w:sz w:val="20"/>
                <w:szCs w:val="20"/>
              </w:rPr>
            </w:pPr>
            <w:r w:rsidRPr="00C87587">
              <w:rPr>
                <w:rFonts w:ascii="Times New Roman" w:hAnsi="Times New Roman"/>
                <w:b/>
                <w:sz w:val="20"/>
                <w:szCs w:val="20"/>
              </w:rPr>
              <w:t>I. rész: Partfal helyreállítása</w:t>
            </w:r>
          </w:p>
          <w:p w:rsidR="00100548" w:rsidRPr="00C87587" w:rsidRDefault="00100548" w:rsidP="00FC1C61">
            <w:pPr>
              <w:spacing w:after="0"/>
              <w:jc w:val="both"/>
              <w:rPr>
                <w:rFonts w:ascii="Times New Roman" w:hAnsi="Times New Roman"/>
                <w:sz w:val="20"/>
                <w:szCs w:val="20"/>
              </w:rPr>
            </w:pPr>
            <w:r w:rsidRPr="00C87587">
              <w:rPr>
                <w:rFonts w:ascii="Times New Roman" w:hAnsi="Times New Roman"/>
                <w:sz w:val="20"/>
                <w:szCs w:val="20"/>
              </w:rPr>
              <w:t xml:space="preserve">2015. június 24.-én a nagy esőzések következtében a felső harmadában erőteljesen felázott 1607 helyrajzi számú ingatlanon található közel 10 m magas partfal feletti sík felületen egy 1,5 x 2,0 m-es beszakadás keletkezett; a víz nagy </w:t>
            </w:r>
            <w:proofErr w:type="gramStart"/>
            <w:r w:rsidRPr="00C87587">
              <w:rPr>
                <w:rFonts w:ascii="Times New Roman" w:hAnsi="Times New Roman"/>
                <w:sz w:val="20"/>
                <w:szCs w:val="20"/>
              </w:rPr>
              <w:t>sebességgel</w:t>
            </w:r>
            <w:proofErr w:type="gramEnd"/>
            <w:r w:rsidRPr="00C87587">
              <w:rPr>
                <w:rFonts w:ascii="Times New Roman" w:hAnsi="Times New Roman"/>
                <w:sz w:val="20"/>
                <w:szCs w:val="20"/>
              </w:rPr>
              <w:t xml:space="preserve"> a partfal támfallal megtámasztott részén zúdult ki.</w:t>
            </w:r>
          </w:p>
          <w:p w:rsidR="00100548" w:rsidRPr="00C87587" w:rsidRDefault="00100548" w:rsidP="00FC1C61">
            <w:pPr>
              <w:spacing w:after="0"/>
              <w:ind w:left="567"/>
              <w:rPr>
                <w:rFonts w:ascii="Times New Roman" w:hAnsi="Times New Roman"/>
                <w:sz w:val="20"/>
                <w:szCs w:val="20"/>
              </w:rPr>
            </w:pPr>
          </w:p>
          <w:p w:rsidR="00100548" w:rsidRPr="00C87587" w:rsidRDefault="00100548" w:rsidP="00FC1C61">
            <w:pPr>
              <w:spacing w:after="0"/>
              <w:rPr>
                <w:rFonts w:ascii="Times New Roman" w:hAnsi="Times New Roman"/>
                <w:sz w:val="20"/>
                <w:szCs w:val="20"/>
              </w:rPr>
            </w:pPr>
            <w:r w:rsidRPr="00C87587">
              <w:rPr>
                <w:rFonts w:ascii="Times New Roman" w:hAnsi="Times New Roman"/>
                <w:sz w:val="20"/>
                <w:szCs w:val="20"/>
              </w:rPr>
              <w:t xml:space="preserve">Az 1607 helyrajzi számú, önkormányzati tulajdonban álló ingatlanon található közel 10 m magas partfal felső harmada a korábbi esőzések következményeként erősen felázott. </w:t>
            </w:r>
          </w:p>
          <w:p w:rsidR="00100548" w:rsidRPr="00C87587" w:rsidRDefault="00100548" w:rsidP="00FC1C61">
            <w:pPr>
              <w:spacing w:after="0"/>
              <w:rPr>
                <w:rFonts w:ascii="Times New Roman" w:hAnsi="Times New Roman"/>
                <w:sz w:val="20"/>
                <w:szCs w:val="20"/>
              </w:rPr>
            </w:pPr>
            <w:r w:rsidRPr="00C87587">
              <w:rPr>
                <w:rFonts w:ascii="Times New Roman" w:hAnsi="Times New Roman"/>
                <w:sz w:val="20"/>
                <w:szCs w:val="20"/>
              </w:rPr>
              <w:t xml:space="preserve">2015. június 24-én egy 1,5 x 2,0 m kiterjedésű, 3,5 m mély beszakadás keletkezett. A csapadékvíz a </w:t>
            </w:r>
            <w:proofErr w:type="gramStart"/>
            <w:r w:rsidRPr="00C87587">
              <w:rPr>
                <w:rFonts w:ascii="Times New Roman" w:hAnsi="Times New Roman"/>
                <w:sz w:val="20"/>
                <w:szCs w:val="20"/>
              </w:rPr>
              <w:t xml:space="preserve">partfal  </w:t>
            </w:r>
            <w:proofErr w:type="spellStart"/>
            <w:r w:rsidRPr="00C87587">
              <w:rPr>
                <w:rFonts w:ascii="Times New Roman" w:hAnsi="Times New Roman"/>
                <w:sz w:val="20"/>
                <w:szCs w:val="20"/>
              </w:rPr>
              <w:t>gabion</w:t>
            </w:r>
            <w:proofErr w:type="spellEnd"/>
            <w:proofErr w:type="gramEnd"/>
            <w:r w:rsidRPr="00C87587">
              <w:rPr>
                <w:rFonts w:ascii="Times New Roman" w:hAnsi="Times New Roman"/>
                <w:sz w:val="20"/>
                <w:szCs w:val="20"/>
              </w:rPr>
              <w:t xml:space="preserve"> támfallal megtámasztott részén özönvíz szerűen zúdult alá.</w:t>
            </w:r>
          </w:p>
          <w:p w:rsidR="00100548" w:rsidRPr="00C87587" w:rsidRDefault="00100548" w:rsidP="00FC1C61">
            <w:pPr>
              <w:spacing w:after="0"/>
              <w:rPr>
                <w:rFonts w:ascii="Times New Roman" w:hAnsi="Times New Roman"/>
                <w:sz w:val="20"/>
                <w:szCs w:val="20"/>
              </w:rPr>
            </w:pPr>
            <w:r w:rsidRPr="00C87587">
              <w:rPr>
                <w:rFonts w:ascii="Times New Roman" w:hAnsi="Times New Roman"/>
                <w:sz w:val="20"/>
                <w:szCs w:val="20"/>
              </w:rPr>
              <w:t xml:space="preserve">Az eróziós nyomokból kitűnik, hogy a közel függőleges falú felszakadásnak a partfal felső részén egy vízszintes irányú kifolyó nyílása van, melynek átmérője 0,5 m. A pleisztocén korú, gyengén tömbös szerkezetű löszös, agyagos-löszös partfalban keletkezett függőleges akna valószínűleg egy úgynevezett löszkút, ami a lösznek egy jellegzetes suvadási formája, </w:t>
            </w:r>
            <w:proofErr w:type="gramStart"/>
            <w:r w:rsidRPr="00C87587">
              <w:rPr>
                <w:rFonts w:ascii="Times New Roman" w:hAnsi="Times New Roman"/>
                <w:sz w:val="20"/>
                <w:szCs w:val="20"/>
              </w:rPr>
              <w:t>azonban  nem</w:t>
            </w:r>
            <w:proofErr w:type="gramEnd"/>
            <w:r w:rsidRPr="00C87587">
              <w:rPr>
                <w:rFonts w:ascii="Times New Roman" w:hAnsi="Times New Roman"/>
                <w:sz w:val="20"/>
                <w:szCs w:val="20"/>
              </w:rPr>
              <w:t xml:space="preserve"> zárható ki egy használaton kívüli, ismeretlen pince beszakadása sem.  A partfal tetején, a partfal síkjával párhuzamosan 2-3 cm széles, több méter hosszúságú repedések alakultak ki. A partfal homlokfala a még álló szakaszokon, határozott repedéskép mentén elvált az eredeti löszfaltól, és ez a lösz tömb közvetlen omlás közeli állapotban van.  A partfal felső platóján kialakult függőleges síkú repedések, megnyílások folytonosan tágulnak a földtömeg mozgása következtében egészen az omlási állapotig.  Az állandó csapadékvíz- hozzájutás folyamatos veszélyhelyzetet jelent, veszélyeztetve ezzel a már megépített </w:t>
            </w:r>
            <w:proofErr w:type="spellStart"/>
            <w:r w:rsidRPr="00C87587">
              <w:rPr>
                <w:rFonts w:ascii="Times New Roman" w:hAnsi="Times New Roman"/>
                <w:sz w:val="20"/>
                <w:szCs w:val="20"/>
              </w:rPr>
              <w:t>gabion</w:t>
            </w:r>
            <w:proofErr w:type="spellEnd"/>
            <w:r w:rsidRPr="00C87587">
              <w:rPr>
                <w:rFonts w:ascii="Times New Roman" w:hAnsi="Times New Roman"/>
                <w:sz w:val="20"/>
                <w:szCs w:val="20"/>
              </w:rPr>
              <w:t xml:space="preserve"> támfal stabilitását is. A partfal állapota baleset- és életveszélyes, a forgalomból történő kizárása és lekerítése szükségszerű.</w:t>
            </w:r>
          </w:p>
          <w:p w:rsidR="00100548" w:rsidRPr="00C87587" w:rsidRDefault="00100548" w:rsidP="00FC1C61">
            <w:pPr>
              <w:spacing w:after="0"/>
              <w:rPr>
                <w:rFonts w:ascii="Times New Roman" w:hAnsi="Times New Roman"/>
                <w:sz w:val="24"/>
                <w:szCs w:val="24"/>
              </w:rPr>
            </w:pPr>
          </w:p>
          <w:p w:rsidR="00100548" w:rsidRPr="00C87587" w:rsidRDefault="00100548" w:rsidP="00FC1C61">
            <w:pPr>
              <w:spacing w:after="0"/>
              <w:jc w:val="both"/>
              <w:rPr>
                <w:rFonts w:ascii="Times New Roman" w:hAnsi="Times New Roman"/>
                <w:sz w:val="20"/>
                <w:szCs w:val="20"/>
              </w:rPr>
            </w:pPr>
            <w:r w:rsidRPr="00C87587">
              <w:rPr>
                <w:rFonts w:ascii="Times New Roman" w:hAnsi="Times New Roman"/>
                <w:sz w:val="20"/>
                <w:szCs w:val="20"/>
              </w:rPr>
              <w:t xml:space="preserve">A Piliscsév 1607 helyrajzi számú ingatlanon található </w:t>
            </w:r>
            <w:proofErr w:type="spellStart"/>
            <w:r w:rsidRPr="00C87587">
              <w:rPr>
                <w:rFonts w:ascii="Times New Roman" w:hAnsi="Times New Roman"/>
                <w:sz w:val="20"/>
                <w:szCs w:val="20"/>
              </w:rPr>
              <w:t>gabion</w:t>
            </w:r>
            <w:proofErr w:type="spellEnd"/>
            <w:r w:rsidRPr="00C87587">
              <w:rPr>
                <w:rFonts w:ascii="Times New Roman" w:hAnsi="Times New Roman"/>
                <w:sz w:val="20"/>
                <w:szCs w:val="20"/>
              </w:rPr>
              <w:t xml:space="preserve"> támfallal megtámasztott partfalának felső harmada közel függőleges </w:t>
            </w:r>
            <w:proofErr w:type="gramStart"/>
            <w:r w:rsidRPr="00C87587">
              <w:rPr>
                <w:rFonts w:ascii="Times New Roman" w:hAnsi="Times New Roman"/>
                <w:sz w:val="20"/>
                <w:szCs w:val="20"/>
              </w:rPr>
              <w:t>elhelyezkedésű  löszfal</w:t>
            </w:r>
            <w:proofErr w:type="gramEnd"/>
            <w:r w:rsidRPr="00C87587">
              <w:rPr>
                <w:rFonts w:ascii="Times New Roman" w:hAnsi="Times New Roman"/>
                <w:sz w:val="20"/>
                <w:szCs w:val="20"/>
              </w:rPr>
              <w:t xml:space="preserve">.  Az állandó csapadékvíz-hozzájutás, a folyamatos állagromlás és omlások miatt javasolt a partfalat a – meglazult talajtömegek eltávolításával – 5/4-es </w:t>
            </w:r>
            <w:proofErr w:type="gramStart"/>
            <w:r w:rsidRPr="00C87587">
              <w:rPr>
                <w:rFonts w:ascii="Times New Roman" w:hAnsi="Times New Roman"/>
                <w:sz w:val="20"/>
                <w:szCs w:val="20"/>
              </w:rPr>
              <w:t>rézsű képzéssel</w:t>
            </w:r>
            <w:proofErr w:type="gramEnd"/>
            <w:r w:rsidRPr="00C87587">
              <w:rPr>
                <w:rFonts w:ascii="Times New Roman" w:hAnsi="Times New Roman"/>
                <w:sz w:val="20"/>
                <w:szCs w:val="20"/>
              </w:rPr>
              <w:t xml:space="preserve"> kialakítani. A leomlott, leomlasztott föld felhasználásra nem kerülő mennyiségét a helyszínről el kell szállítani. </w:t>
            </w:r>
          </w:p>
          <w:p w:rsidR="00100548" w:rsidRPr="00C87587" w:rsidRDefault="00100548" w:rsidP="00FC1C61">
            <w:pPr>
              <w:spacing w:after="0"/>
              <w:jc w:val="both"/>
              <w:rPr>
                <w:rFonts w:ascii="Times New Roman" w:hAnsi="Times New Roman"/>
                <w:sz w:val="20"/>
                <w:szCs w:val="20"/>
              </w:rPr>
            </w:pPr>
            <w:r w:rsidRPr="00C87587">
              <w:rPr>
                <w:rFonts w:ascii="Times New Roman" w:hAnsi="Times New Roman"/>
                <w:sz w:val="20"/>
                <w:szCs w:val="20"/>
              </w:rPr>
              <w:t xml:space="preserve">A tartós erózióvédelem biztosítása érdekében </w:t>
            </w:r>
            <w:proofErr w:type="spellStart"/>
            <w:r w:rsidRPr="00C87587">
              <w:rPr>
                <w:rFonts w:ascii="Times New Roman" w:hAnsi="Times New Roman"/>
                <w:sz w:val="20"/>
                <w:szCs w:val="20"/>
              </w:rPr>
              <w:t>TenWeb</w:t>
            </w:r>
            <w:proofErr w:type="spellEnd"/>
            <w:r w:rsidRPr="00C87587">
              <w:rPr>
                <w:rFonts w:ascii="Times New Roman" w:hAnsi="Times New Roman"/>
                <w:sz w:val="20"/>
                <w:szCs w:val="20"/>
              </w:rPr>
              <w:t xml:space="preserve"> </w:t>
            </w:r>
            <w:proofErr w:type="spellStart"/>
            <w:r w:rsidRPr="00C87587">
              <w:rPr>
                <w:rFonts w:ascii="Times New Roman" w:hAnsi="Times New Roman"/>
                <w:sz w:val="20"/>
                <w:szCs w:val="20"/>
              </w:rPr>
              <w:t>geocella</w:t>
            </w:r>
            <w:proofErr w:type="spellEnd"/>
            <w:r w:rsidRPr="00C87587">
              <w:rPr>
                <w:rFonts w:ascii="Times New Roman" w:hAnsi="Times New Roman"/>
                <w:sz w:val="20"/>
                <w:szCs w:val="20"/>
              </w:rPr>
              <w:t xml:space="preserve"> beépítése szükséges. A </w:t>
            </w:r>
            <w:proofErr w:type="spellStart"/>
            <w:r w:rsidRPr="00C87587">
              <w:rPr>
                <w:rFonts w:ascii="Times New Roman" w:hAnsi="Times New Roman"/>
                <w:sz w:val="20"/>
                <w:szCs w:val="20"/>
              </w:rPr>
              <w:t>geocella</w:t>
            </w:r>
            <w:proofErr w:type="spellEnd"/>
            <w:r w:rsidRPr="00C87587">
              <w:rPr>
                <w:rFonts w:ascii="Times New Roman" w:hAnsi="Times New Roman"/>
                <w:sz w:val="20"/>
                <w:szCs w:val="20"/>
              </w:rPr>
              <w:t xml:space="preserve"> feladata a növénytakaró tartós megerősítése, felső földréteg megtartása a rézsűs felületen. A rézsűs partfalat talajtakaró növényekkel be kell ültetni. A kivitelezési munkákat megelőzően biztonsági dúcolást kell készíteni az omlás </w:t>
            </w:r>
            <w:proofErr w:type="gramStart"/>
            <w:r w:rsidRPr="00C87587">
              <w:rPr>
                <w:rFonts w:ascii="Times New Roman" w:hAnsi="Times New Roman"/>
                <w:sz w:val="20"/>
                <w:szCs w:val="20"/>
              </w:rPr>
              <w:t>közeli  állapotban</w:t>
            </w:r>
            <w:proofErr w:type="gramEnd"/>
            <w:r w:rsidRPr="00C87587">
              <w:rPr>
                <w:rFonts w:ascii="Times New Roman" w:hAnsi="Times New Roman"/>
                <w:sz w:val="20"/>
                <w:szCs w:val="20"/>
              </w:rPr>
              <w:t xml:space="preserve"> lévő szakaszokon.</w:t>
            </w:r>
          </w:p>
          <w:p w:rsidR="00100548" w:rsidRPr="00C87587" w:rsidRDefault="00100548" w:rsidP="00FC1C61">
            <w:pPr>
              <w:spacing w:after="0"/>
              <w:ind w:left="567"/>
              <w:rPr>
                <w:rFonts w:ascii="Times New Roman" w:hAnsi="Times New Roman"/>
                <w:sz w:val="24"/>
                <w:szCs w:val="24"/>
              </w:rPr>
            </w:pPr>
          </w:p>
          <w:p w:rsidR="00100548" w:rsidRPr="00C87587" w:rsidRDefault="00100548" w:rsidP="00FC1C61">
            <w:pPr>
              <w:spacing w:after="0"/>
              <w:rPr>
                <w:rFonts w:ascii="Times New Roman" w:hAnsi="Times New Roman"/>
                <w:sz w:val="24"/>
                <w:szCs w:val="24"/>
              </w:rPr>
            </w:pPr>
          </w:p>
          <w:p w:rsidR="00100548" w:rsidRPr="00C87587" w:rsidRDefault="00100548" w:rsidP="00FC1C61">
            <w:pPr>
              <w:spacing w:after="0"/>
              <w:rPr>
                <w:rFonts w:ascii="Times New Roman" w:hAnsi="Times New Roman"/>
                <w:sz w:val="24"/>
                <w:szCs w:val="24"/>
              </w:rPr>
            </w:pPr>
          </w:p>
          <w:p w:rsidR="00100548" w:rsidRPr="00C87587" w:rsidRDefault="00100548" w:rsidP="00FC1C61">
            <w:pPr>
              <w:spacing w:after="0"/>
              <w:rPr>
                <w:rFonts w:ascii="Times New Roman" w:hAnsi="Times New Roman"/>
                <w:sz w:val="24"/>
                <w:szCs w:val="24"/>
              </w:rPr>
            </w:pPr>
          </w:p>
          <w:p w:rsidR="00100548" w:rsidRPr="00C87587" w:rsidRDefault="00100548" w:rsidP="00FC1C61">
            <w:pPr>
              <w:spacing w:after="0"/>
              <w:rPr>
                <w:rFonts w:ascii="Times New Roman" w:hAnsi="Times New Roman"/>
                <w:sz w:val="24"/>
                <w:szCs w:val="24"/>
              </w:rPr>
            </w:pPr>
          </w:p>
          <w:p w:rsidR="00100548" w:rsidRPr="00C87587" w:rsidRDefault="00100548" w:rsidP="00FC1C61">
            <w:pPr>
              <w:spacing w:after="0"/>
              <w:rPr>
                <w:rFonts w:ascii="Times New Roman" w:hAnsi="Times New Roman"/>
                <w:sz w:val="20"/>
                <w:szCs w:val="20"/>
              </w:rPr>
            </w:pPr>
            <w:r w:rsidRPr="00C87587">
              <w:rPr>
                <w:rFonts w:ascii="Times New Roman" w:hAnsi="Times New Roman"/>
                <w:sz w:val="20"/>
                <w:szCs w:val="20"/>
              </w:rPr>
              <w:t xml:space="preserve">A helyreállítási műszaki dokumentáció  tárgyát képező 1607 helyrajzi számú partfal rendkívül </w:t>
            </w:r>
            <w:proofErr w:type="gramStart"/>
            <w:r w:rsidRPr="00C87587">
              <w:rPr>
                <w:rFonts w:ascii="Times New Roman" w:hAnsi="Times New Roman"/>
                <w:sz w:val="20"/>
                <w:szCs w:val="20"/>
              </w:rPr>
              <w:t>nagy mértékű</w:t>
            </w:r>
            <w:proofErr w:type="gramEnd"/>
            <w:r w:rsidRPr="00C87587">
              <w:rPr>
                <w:rFonts w:ascii="Times New Roman" w:hAnsi="Times New Roman"/>
                <w:sz w:val="20"/>
                <w:szCs w:val="20"/>
              </w:rPr>
              <w:t xml:space="preserve"> károsodását a 2015. júniusában bekövetkezett hatalmas esőzés okozta. Az 1607 helyrajzi szám alatt található partfal felső harmadának homlokfala a még álló szakaszokon, határozott repedéskép mentén elvált az eredeti löszfaltól, omlás közeli állapotban van.  A partfal felső platóján kialakult függőleges síkú repedések, megnyílások folytonosan tágulnak.</w:t>
            </w:r>
          </w:p>
          <w:p w:rsidR="00100548" w:rsidRPr="00C87587" w:rsidRDefault="00100548" w:rsidP="00FC1C61">
            <w:pPr>
              <w:spacing w:after="0"/>
              <w:jc w:val="both"/>
              <w:rPr>
                <w:rFonts w:ascii="Times New Roman" w:hAnsi="Times New Roman"/>
                <w:b/>
                <w:sz w:val="20"/>
                <w:szCs w:val="20"/>
              </w:rPr>
            </w:pPr>
          </w:p>
          <w:p w:rsidR="00100548" w:rsidRPr="00C87587" w:rsidRDefault="00100548" w:rsidP="00FC1C61">
            <w:pPr>
              <w:spacing w:after="0"/>
              <w:jc w:val="both"/>
              <w:rPr>
                <w:rFonts w:ascii="Times New Roman" w:hAnsi="Times New Roman"/>
                <w:b/>
                <w:sz w:val="20"/>
                <w:szCs w:val="20"/>
              </w:rPr>
            </w:pPr>
          </w:p>
          <w:p w:rsidR="00100548" w:rsidRPr="00C87587" w:rsidRDefault="00100548" w:rsidP="00100548">
            <w:pPr>
              <w:numPr>
                <w:ilvl w:val="0"/>
                <w:numId w:val="3"/>
              </w:numPr>
              <w:spacing w:after="0"/>
              <w:rPr>
                <w:rFonts w:ascii="Times New Roman" w:hAnsi="Times New Roman"/>
                <w:b/>
                <w:sz w:val="20"/>
                <w:szCs w:val="20"/>
              </w:rPr>
            </w:pPr>
            <w:r w:rsidRPr="00C87587">
              <w:rPr>
                <w:rFonts w:ascii="Times New Roman" w:hAnsi="Times New Roman"/>
                <w:sz w:val="20"/>
                <w:szCs w:val="20"/>
              </w:rPr>
              <w:t xml:space="preserve">Az önkormányzati tulajdonban álló 1607 helyrajzi számú területen található, löszanyagú </w:t>
            </w:r>
            <w:r w:rsidRPr="00C87587">
              <w:rPr>
                <w:rFonts w:ascii="Times New Roman" w:hAnsi="Times New Roman"/>
                <w:b/>
                <w:sz w:val="20"/>
                <w:szCs w:val="20"/>
              </w:rPr>
              <w:t xml:space="preserve">partfal omlását a rendkívül nagy mennyiségű víz </w:t>
            </w:r>
            <w:proofErr w:type="gramStart"/>
            <w:r w:rsidRPr="00C87587">
              <w:rPr>
                <w:rFonts w:ascii="Times New Roman" w:hAnsi="Times New Roman"/>
                <w:b/>
                <w:sz w:val="20"/>
                <w:szCs w:val="20"/>
              </w:rPr>
              <w:t>felülről  talajba</w:t>
            </w:r>
            <w:proofErr w:type="gramEnd"/>
            <w:r w:rsidRPr="00C87587">
              <w:rPr>
                <w:rFonts w:ascii="Times New Roman" w:hAnsi="Times New Roman"/>
                <w:b/>
                <w:sz w:val="20"/>
                <w:szCs w:val="20"/>
              </w:rPr>
              <w:t xml:space="preserve"> történő bejutása okozta.</w:t>
            </w:r>
          </w:p>
          <w:p w:rsidR="00100548" w:rsidRPr="00C87587" w:rsidRDefault="00100548" w:rsidP="00100548">
            <w:pPr>
              <w:numPr>
                <w:ilvl w:val="0"/>
                <w:numId w:val="3"/>
              </w:numPr>
              <w:spacing w:after="0"/>
              <w:rPr>
                <w:rFonts w:ascii="Times New Roman" w:hAnsi="Times New Roman"/>
                <w:b/>
                <w:sz w:val="20"/>
                <w:szCs w:val="20"/>
              </w:rPr>
            </w:pPr>
            <w:r w:rsidRPr="00C87587">
              <w:rPr>
                <w:rFonts w:ascii="Times New Roman" w:hAnsi="Times New Roman"/>
                <w:sz w:val="20"/>
                <w:szCs w:val="20"/>
              </w:rPr>
              <w:t xml:space="preserve">A </w:t>
            </w:r>
            <w:r w:rsidRPr="00C87587">
              <w:rPr>
                <w:rFonts w:ascii="Times New Roman" w:hAnsi="Times New Roman"/>
                <w:b/>
                <w:sz w:val="20"/>
                <w:szCs w:val="20"/>
              </w:rPr>
              <w:t>lösz anyagú partfal</w:t>
            </w:r>
            <w:r w:rsidRPr="00C87587">
              <w:rPr>
                <w:rFonts w:ascii="Times New Roman" w:hAnsi="Times New Roman"/>
                <w:sz w:val="20"/>
                <w:szCs w:val="20"/>
              </w:rPr>
              <w:t xml:space="preserve"> az önkormányzati ingatlanon közlekedőkre </w:t>
            </w:r>
            <w:r w:rsidRPr="00C87587">
              <w:rPr>
                <w:rFonts w:ascii="Times New Roman" w:hAnsi="Times New Roman"/>
                <w:b/>
                <w:sz w:val="20"/>
                <w:szCs w:val="20"/>
              </w:rPr>
              <w:t>állandó és közvetlen élet- és vagyonbiztonságot veszélyeztető állapotban van.</w:t>
            </w:r>
          </w:p>
          <w:p w:rsidR="00100548" w:rsidRPr="00C87587" w:rsidRDefault="00100548" w:rsidP="00100548">
            <w:pPr>
              <w:numPr>
                <w:ilvl w:val="0"/>
                <w:numId w:val="3"/>
              </w:numPr>
              <w:spacing w:after="0"/>
              <w:rPr>
                <w:rFonts w:ascii="Times New Roman" w:hAnsi="Times New Roman"/>
                <w:b/>
                <w:sz w:val="20"/>
                <w:szCs w:val="20"/>
              </w:rPr>
            </w:pPr>
            <w:r w:rsidRPr="00C87587">
              <w:rPr>
                <w:rFonts w:ascii="Times New Roman" w:hAnsi="Times New Roman"/>
                <w:sz w:val="20"/>
                <w:szCs w:val="20"/>
              </w:rPr>
              <w:t xml:space="preserve">A leomlott partfal menti részt </w:t>
            </w:r>
            <w:r w:rsidRPr="00C87587">
              <w:rPr>
                <w:rFonts w:ascii="Times New Roman" w:hAnsi="Times New Roman"/>
                <w:b/>
                <w:sz w:val="20"/>
                <w:szCs w:val="20"/>
              </w:rPr>
              <w:t xml:space="preserve">el kell zárni, a használatát meg kell tiltani a helyreállításig. </w:t>
            </w:r>
          </w:p>
          <w:p w:rsidR="00100548" w:rsidRPr="00C87587" w:rsidRDefault="00100548" w:rsidP="00100548">
            <w:pPr>
              <w:numPr>
                <w:ilvl w:val="0"/>
                <w:numId w:val="3"/>
              </w:numPr>
              <w:spacing w:after="0"/>
              <w:rPr>
                <w:rFonts w:ascii="Times New Roman" w:hAnsi="Times New Roman"/>
                <w:sz w:val="20"/>
                <w:szCs w:val="20"/>
              </w:rPr>
            </w:pPr>
            <w:r w:rsidRPr="00C87587">
              <w:rPr>
                <w:rFonts w:ascii="Times New Roman" w:hAnsi="Times New Roman"/>
                <w:sz w:val="20"/>
                <w:szCs w:val="20"/>
              </w:rPr>
              <w:t xml:space="preserve">A baleseteket megelőző beavatkozásként, </w:t>
            </w:r>
            <w:r w:rsidRPr="00C87587">
              <w:rPr>
                <w:rFonts w:ascii="Times New Roman" w:hAnsi="Times New Roman"/>
                <w:b/>
                <w:sz w:val="20"/>
                <w:szCs w:val="20"/>
              </w:rPr>
              <w:t>az élet és vagyonbiztonságot szavatoló</w:t>
            </w:r>
            <w:r w:rsidRPr="00C87587">
              <w:rPr>
                <w:rFonts w:ascii="Times New Roman" w:hAnsi="Times New Roman"/>
                <w:sz w:val="20"/>
                <w:szCs w:val="20"/>
              </w:rPr>
              <w:t xml:space="preserve"> </w:t>
            </w:r>
            <w:r w:rsidRPr="00C87587">
              <w:rPr>
                <w:rFonts w:ascii="Times New Roman" w:hAnsi="Times New Roman"/>
                <w:b/>
                <w:sz w:val="20"/>
                <w:szCs w:val="20"/>
              </w:rPr>
              <w:t>műszaki-építési beavatkozást a lehető leggyorsabban el kell végezni.</w:t>
            </w:r>
          </w:p>
          <w:p w:rsidR="00100548" w:rsidRPr="00C87587" w:rsidRDefault="00100548" w:rsidP="00100548">
            <w:pPr>
              <w:numPr>
                <w:ilvl w:val="0"/>
                <w:numId w:val="3"/>
              </w:numPr>
              <w:spacing w:after="0"/>
              <w:rPr>
                <w:rFonts w:ascii="Times New Roman" w:hAnsi="Times New Roman"/>
                <w:sz w:val="20"/>
                <w:szCs w:val="20"/>
              </w:rPr>
            </w:pPr>
            <w:r w:rsidRPr="00C87587">
              <w:rPr>
                <w:rFonts w:ascii="Times New Roman" w:hAnsi="Times New Roman"/>
                <w:sz w:val="20"/>
                <w:szCs w:val="20"/>
              </w:rPr>
              <w:t xml:space="preserve">A partfal állékonyságát biztosítandó tartós erózióvédelem kialakítása érdekében </w:t>
            </w:r>
            <w:proofErr w:type="spellStart"/>
            <w:r w:rsidRPr="00C87587">
              <w:rPr>
                <w:rFonts w:ascii="Times New Roman" w:hAnsi="Times New Roman"/>
                <w:sz w:val="20"/>
                <w:szCs w:val="20"/>
              </w:rPr>
              <w:t>TenWeb</w:t>
            </w:r>
            <w:proofErr w:type="spellEnd"/>
            <w:r w:rsidRPr="00C87587">
              <w:rPr>
                <w:rFonts w:ascii="Times New Roman" w:hAnsi="Times New Roman"/>
                <w:sz w:val="20"/>
                <w:szCs w:val="20"/>
              </w:rPr>
              <w:t xml:space="preserve"> </w:t>
            </w:r>
            <w:proofErr w:type="spellStart"/>
            <w:r w:rsidRPr="00C87587">
              <w:rPr>
                <w:rFonts w:ascii="Times New Roman" w:hAnsi="Times New Roman"/>
                <w:sz w:val="20"/>
                <w:szCs w:val="20"/>
              </w:rPr>
              <w:t>geocella</w:t>
            </w:r>
            <w:proofErr w:type="spellEnd"/>
            <w:r w:rsidRPr="00C87587">
              <w:rPr>
                <w:rFonts w:ascii="Times New Roman" w:hAnsi="Times New Roman"/>
                <w:sz w:val="20"/>
                <w:szCs w:val="20"/>
              </w:rPr>
              <w:t xml:space="preserve"> beépítése szükséges. A </w:t>
            </w:r>
            <w:proofErr w:type="spellStart"/>
            <w:r w:rsidRPr="00C87587">
              <w:rPr>
                <w:rFonts w:ascii="Times New Roman" w:hAnsi="Times New Roman"/>
                <w:sz w:val="20"/>
                <w:szCs w:val="20"/>
              </w:rPr>
              <w:t>Geocella</w:t>
            </w:r>
            <w:proofErr w:type="spellEnd"/>
            <w:r w:rsidRPr="00C87587">
              <w:rPr>
                <w:rFonts w:ascii="Times New Roman" w:hAnsi="Times New Roman"/>
                <w:sz w:val="20"/>
                <w:szCs w:val="20"/>
              </w:rPr>
              <w:t xml:space="preserve"> feladata a növénytakaró tartós megerősítése, felső földréteg megtartása a rézsűs felületen. A rézsűs partfalat talajtakaró növényekkel be kell ültetni.</w:t>
            </w:r>
          </w:p>
          <w:p w:rsidR="00100548" w:rsidRPr="00C87587" w:rsidRDefault="00100548" w:rsidP="00FC1C61">
            <w:pPr>
              <w:spacing w:after="0"/>
              <w:rPr>
                <w:rFonts w:ascii="Times New Roman" w:hAnsi="Times New Roman"/>
                <w:b/>
                <w:sz w:val="20"/>
                <w:szCs w:val="20"/>
              </w:rPr>
            </w:pPr>
            <w:r w:rsidRPr="00C87587">
              <w:rPr>
                <w:rFonts w:asciiTheme="majorHAnsi" w:hAnsiTheme="majorHAnsi"/>
                <w:b/>
                <w:sz w:val="20"/>
                <w:szCs w:val="20"/>
              </w:rPr>
              <w:t>II. rész: Közutak és árokmeder helyreállítása</w:t>
            </w:r>
          </w:p>
          <w:p w:rsidR="00100548" w:rsidRPr="00C87587" w:rsidRDefault="00100548" w:rsidP="00FC1C61">
            <w:pPr>
              <w:spacing w:after="0"/>
              <w:jc w:val="both"/>
              <w:rPr>
                <w:rFonts w:ascii="Times New Roman" w:hAnsi="Times New Roman" w:cs="Times New Roman"/>
                <w:sz w:val="20"/>
                <w:szCs w:val="20"/>
              </w:rPr>
            </w:pPr>
            <w:r w:rsidRPr="00C87587">
              <w:rPr>
                <w:rFonts w:ascii="Times New Roman" w:hAnsi="Times New Roman" w:cs="Times New Roman"/>
                <w:sz w:val="20"/>
                <w:szCs w:val="20"/>
              </w:rPr>
              <w:t xml:space="preserve">A 2015. június 9-én bekövetkezett özönvíz szerű esőzés következtében, a környező hegyekről és domboldalakról a rendkívül nagy sebességgel hömpölygő csapadékvíz a 1441 helyrajzi számú Petőfi Sándor utcát a 9-13 szám közötti szakaszon balesetveszélyesen megrongálta, alámosta; a 265 helyrajzi számú utat a magával sodort sárral beterítette; </w:t>
            </w:r>
            <w:proofErr w:type="gramStart"/>
            <w:r w:rsidRPr="00C87587">
              <w:rPr>
                <w:rFonts w:ascii="Times New Roman" w:hAnsi="Times New Roman" w:cs="Times New Roman"/>
                <w:sz w:val="20"/>
                <w:szCs w:val="20"/>
              </w:rPr>
              <w:t>a  jelen</w:t>
            </w:r>
            <w:proofErr w:type="gramEnd"/>
            <w:r w:rsidRPr="00C87587">
              <w:rPr>
                <w:rFonts w:ascii="Times New Roman" w:hAnsi="Times New Roman" w:cs="Times New Roman"/>
                <w:sz w:val="20"/>
                <w:szCs w:val="20"/>
              </w:rPr>
              <w:t xml:space="preserve"> szakvélemény  tárgyát képező 1340/3 helyrajzi szám alatt található  árokmedret hordalékkal, kiszakadt növényzettel feltelítette, eltömített e, partfalait megbontotta. </w:t>
            </w:r>
          </w:p>
          <w:p w:rsidR="00100548" w:rsidRPr="00C87587" w:rsidRDefault="00100548" w:rsidP="00FC1C61">
            <w:pPr>
              <w:spacing w:after="0"/>
              <w:rPr>
                <w:rFonts w:ascii="Times New Roman" w:hAnsi="Times New Roman" w:cs="Times New Roman"/>
                <w:b/>
                <w:sz w:val="20"/>
                <w:szCs w:val="20"/>
              </w:rPr>
            </w:pPr>
          </w:p>
          <w:p w:rsidR="00100548" w:rsidRPr="00C87587" w:rsidRDefault="00100548" w:rsidP="00FC1C61">
            <w:pPr>
              <w:spacing w:after="0"/>
              <w:rPr>
                <w:rFonts w:ascii="Times New Roman" w:hAnsi="Times New Roman" w:cs="Times New Roman"/>
                <w:sz w:val="20"/>
                <w:szCs w:val="20"/>
              </w:rPr>
            </w:pPr>
            <w:r w:rsidRPr="00C87587">
              <w:rPr>
                <w:rFonts w:ascii="Times New Roman" w:hAnsi="Times New Roman" w:cs="Times New Roman"/>
                <w:b/>
                <w:sz w:val="20"/>
                <w:szCs w:val="20"/>
              </w:rPr>
              <w:t>Petőfi Sándor utca</w:t>
            </w:r>
            <w:r w:rsidRPr="00C87587">
              <w:rPr>
                <w:rFonts w:ascii="Times New Roman" w:hAnsi="Times New Roman" w:cs="Times New Roman"/>
                <w:sz w:val="20"/>
                <w:szCs w:val="20"/>
              </w:rPr>
              <w:t>, Hrsz. 1441</w:t>
            </w:r>
          </w:p>
          <w:p w:rsidR="00100548" w:rsidRPr="00C87587" w:rsidRDefault="00100548" w:rsidP="00FC1C61">
            <w:pPr>
              <w:spacing w:after="0"/>
              <w:rPr>
                <w:rFonts w:ascii="Times New Roman" w:hAnsi="Times New Roman" w:cs="Times New Roman"/>
                <w:sz w:val="20"/>
                <w:szCs w:val="20"/>
              </w:rPr>
            </w:pPr>
          </w:p>
          <w:p w:rsidR="00100548" w:rsidRPr="00C87587" w:rsidRDefault="00100548" w:rsidP="00FC1C61">
            <w:pPr>
              <w:spacing w:after="0"/>
              <w:jc w:val="both"/>
              <w:rPr>
                <w:rFonts w:ascii="Times New Roman" w:hAnsi="Times New Roman" w:cs="Times New Roman"/>
                <w:sz w:val="20"/>
                <w:szCs w:val="20"/>
              </w:rPr>
            </w:pPr>
            <w:r w:rsidRPr="00C87587">
              <w:rPr>
                <w:rFonts w:ascii="Times New Roman" w:hAnsi="Times New Roman" w:cs="Times New Roman"/>
                <w:sz w:val="20"/>
                <w:szCs w:val="20"/>
              </w:rPr>
              <w:t xml:space="preserve">A 2015. június 9-én lezúduló hatalmas mennyiségű csapadék a 1441 helyrajzi szám alatt található, támfallal megerősített </w:t>
            </w:r>
            <w:proofErr w:type="gramStart"/>
            <w:r w:rsidRPr="00C87587">
              <w:rPr>
                <w:rFonts w:ascii="Times New Roman" w:hAnsi="Times New Roman" w:cs="Times New Roman"/>
                <w:sz w:val="20"/>
                <w:szCs w:val="20"/>
              </w:rPr>
              <w:t>partfal  tetején</w:t>
            </w:r>
            <w:proofErr w:type="gramEnd"/>
            <w:r w:rsidRPr="00C87587">
              <w:rPr>
                <w:rFonts w:ascii="Times New Roman" w:hAnsi="Times New Roman" w:cs="Times New Roman"/>
                <w:sz w:val="20"/>
                <w:szCs w:val="20"/>
              </w:rPr>
              <w:t xml:space="preserve"> található Petőfi Sándor utca 9 – 13. szám közötti szakaszát erősen megrongálta, az aszfaltburkolatot alámosta. A járda alatt és az úttest teljes szelvényében ismeretlen eredetű és méretű üreg keletkezett, mely az útpálya szerkezet 10-15 cm-es süllyedését és a járda beszakadását okozta. Az azóta eltelt időben további útfelszakadások jelentkeztek. Az időközben keletkezett sorozatos károk, </w:t>
            </w:r>
            <w:proofErr w:type="gramStart"/>
            <w:r w:rsidRPr="00C87587">
              <w:rPr>
                <w:rFonts w:ascii="Times New Roman" w:hAnsi="Times New Roman" w:cs="Times New Roman"/>
                <w:sz w:val="20"/>
                <w:szCs w:val="20"/>
              </w:rPr>
              <w:t>úgynevezett  víznyelők</w:t>
            </w:r>
            <w:proofErr w:type="gramEnd"/>
            <w:r w:rsidRPr="00C87587">
              <w:rPr>
                <w:rFonts w:ascii="Times New Roman" w:hAnsi="Times New Roman" w:cs="Times New Roman"/>
                <w:sz w:val="20"/>
                <w:szCs w:val="20"/>
              </w:rPr>
              <w:t xml:space="preserve"> keletkezése arra enged következtetni, hogy a már felhagyott, lezárt, használaton kívüli, betömedékelt pincék boltozata feltételezhetően beszakadt.  A kialakult helyzet az útszelvényben húzódó közműveket, víz-, és </w:t>
            </w:r>
            <w:proofErr w:type="gramStart"/>
            <w:r w:rsidRPr="00C87587">
              <w:rPr>
                <w:rFonts w:ascii="Times New Roman" w:hAnsi="Times New Roman" w:cs="Times New Roman"/>
                <w:sz w:val="20"/>
                <w:szCs w:val="20"/>
              </w:rPr>
              <w:t>csatorna hálózat</w:t>
            </w:r>
            <w:proofErr w:type="gramEnd"/>
            <w:r w:rsidRPr="00C87587">
              <w:rPr>
                <w:rFonts w:ascii="Times New Roman" w:hAnsi="Times New Roman" w:cs="Times New Roman"/>
                <w:sz w:val="20"/>
                <w:szCs w:val="20"/>
              </w:rPr>
              <w:t>, elektromos-, illetve gázvezetékek épségét és működőképességét folyamatosan és közvetlenül veszélyezteti. Az esetlegesen ismétlődő nagy mennyiségű csapadék az ismeretlen kiterjedésű üregeket bővíti, tovább károsítva az útpálya szerkezetét. A közúton történő közlekedés baleset- és életveszélyes, a forgalomból történő kizárása és lekerítése szükségszerű.</w:t>
            </w:r>
          </w:p>
          <w:p w:rsidR="00100548" w:rsidRPr="00C87587" w:rsidRDefault="00100548" w:rsidP="00FC1C61">
            <w:pPr>
              <w:spacing w:after="0"/>
              <w:rPr>
                <w:rFonts w:ascii="Times New Roman" w:hAnsi="Times New Roman" w:cs="Times New Roman"/>
                <w:sz w:val="20"/>
                <w:szCs w:val="20"/>
              </w:rPr>
            </w:pPr>
            <w:r w:rsidRPr="00C87587">
              <w:rPr>
                <w:rFonts w:ascii="Times New Roman" w:hAnsi="Times New Roman" w:cs="Times New Roman"/>
                <w:b/>
                <w:sz w:val="20"/>
                <w:szCs w:val="20"/>
              </w:rPr>
              <w:t xml:space="preserve">Temető utca, </w:t>
            </w:r>
            <w:r w:rsidRPr="00C87587">
              <w:rPr>
                <w:rFonts w:ascii="Times New Roman" w:hAnsi="Times New Roman" w:cs="Times New Roman"/>
                <w:sz w:val="20"/>
                <w:szCs w:val="20"/>
              </w:rPr>
              <w:t>Hrsz.: 265</w:t>
            </w:r>
          </w:p>
          <w:p w:rsidR="00100548" w:rsidRPr="00C87587" w:rsidRDefault="00100548" w:rsidP="00FC1C61">
            <w:pPr>
              <w:spacing w:after="0"/>
              <w:rPr>
                <w:rFonts w:ascii="Times New Roman" w:hAnsi="Times New Roman" w:cs="Times New Roman"/>
                <w:sz w:val="20"/>
                <w:szCs w:val="20"/>
              </w:rPr>
            </w:pPr>
          </w:p>
          <w:p w:rsidR="00100548" w:rsidRPr="00C87587" w:rsidRDefault="00100548" w:rsidP="00FC1C61">
            <w:pPr>
              <w:spacing w:after="0"/>
              <w:jc w:val="both"/>
              <w:rPr>
                <w:rFonts w:ascii="Times New Roman" w:hAnsi="Times New Roman" w:cs="Times New Roman"/>
                <w:sz w:val="20"/>
                <w:szCs w:val="20"/>
              </w:rPr>
            </w:pPr>
            <w:r w:rsidRPr="00C87587">
              <w:rPr>
                <w:rFonts w:ascii="Times New Roman" w:hAnsi="Times New Roman" w:cs="Times New Roman"/>
                <w:sz w:val="20"/>
                <w:szCs w:val="20"/>
              </w:rPr>
              <w:t>A domboldalról érkező földútról a rendkívül nagy mennyiségű és intenzitású csapadékvíz sárlavinát zúdított a 265 helyrajzi számú zúzottkővel terített utcára. Az utca mentén található vízelvezető árok színültig telt homokkal akadályozva a természetes felszíni vizek, csapadék elvezetését. A közút járhatatlanná, illetve balesetveszélyessé vált, a sárhordalék eltakarítása azonnali beavatkozást igényelt.</w:t>
            </w:r>
          </w:p>
          <w:p w:rsidR="00100548" w:rsidRPr="00C87587" w:rsidRDefault="00100548" w:rsidP="00FC1C61">
            <w:pPr>
              <w:spacing w:after="0"/>
              <w:rPr>
                <w:rFonts w:ascii="Times New Roman" w:hAnsi="Times New Roman" w:cs="Times New Roman"/>
                <w:sz w:val="20"/>
                <w:szCs w:val="20"/>
              </w:rPr>
            </w:pPr>
            <w:r w:rsidRPr="00C87587">
              <w:rPr>
                <w:rFonts w:ascii="Times New Roman" w:hAnsi="Times New Roman" w:cs="Times New Roman"/>
                <w:b/>
                <w:sz w:val="20"/>
                <w:szCs w:val="20"/>
              </w:rPr>
              <w:t>Árokmeder,</w:t>
            </w:r>
            <w:r w:rsidRPr="00C87587">
              <w:rPr>
                <w:rFonts w:ascii="Times New Roman" w:hAnsi="Times New Roman" w:cs="Times New Roman"/>
                <w:sz w:val="20"/>
                <w:szCs w:val="20"/>
              </w:rPr>
              <w:t xml:space="preserve"> Hrsz.: 1340/3</w:t>
            </w:r>
          </w:p>
          <w:p w:rsidR="00100548" w:rsidRPr="00C87587" w:rsidRDefault="00100548" w:rsidP="00FC1C61">
            <w:pPr>
              <w:spacing w:after="0"/>
              <w:jc w:val="both"/>
              <w:rPr>
                <w:rFonts w:ascii="Times New Roman" w:hAnsi="Times New Roman" w:cs="Times New Roman"/>
                <w:sz w:val="20"/>
                <w:szCs w:val="20"/>
              </w:rPr>
            </w:pPr>
            <w:proofErr w:type="gramStart"/>
            <w:r w:rsidRPr="00C87587">
              <w:rPr>
                <w:rFonts w:ascii="Times New Roman" w:hAnsi="Times New Roman" w:cs="Times New Roman"/>
                <w:sz w:val="20"/>
                <w:szCs w:val="20"/>
              </w:rPr>
              <w:t>A  felszíni</w:t>
            </w:r>
            <w:proofErr w:type="gramEnd"/>
            <w:r w:rsidRPr="00C87587">
              <w:rPr>
                <w:rFonts w:ascii="Times New Roman" w:hAnsi="Times New Roman" w:cs="Times New Roman"/>
                <w:sz w:val="20"/>
                <w:szCs w:val="20"/>
              </w:rPr>
              <w:t xml:space="preserve"> vizeket elvezető 1340/3 helyrajzi számú árok a rendkívüli intenzitású júniusi esőzés következtében sáros földhordalékkal, növényzettel telítődött , az árokmeder  megrongálódott, tönkrement, partfala helyenként bedőlt, beszakadt.  Az árok feladatát már egyáltalán nem képes ellátni, a zavartalan lefolyást nem biztosítja.</w:t>
            </w:r>
          </w:p>
          <w:p w:rsidR="00100548" w:rsidRPr="00C87587" w:rsidRDefault="00100548" w:rsidP="00FC1C61">
            <w:pPr>
              <w:spacing w:after="0"/>
              <w:rPr>
                <w:rFonts w:ascii="Times New Roman" w:hAnsi="Times New Roman" w:cs="Times New Roman"/>
                <w:sz w:val="20"/>
                <w:szCs w:val="20"/>
              </w:rPr>
            </w:pPr>
            <w:r w:rsidRPr="00C87587">
              <w:rPr>
                <w:rFonts w:ascii="Times New Roman" w:hAnsi="Times New Roman" w:cs="Times New Roman"/>
                <w:b/>
                <w:sz w:val="20"/>
                <w:szCs w:val="20"/>
              </w:rPr>
              <w:t>Petőfi Sándor utca</w:t>
            </w:r>
            <w:r w:rsidRPr="00C87587">
              <w:rPr>
                <w:rFonts w:ascii="Times New Roman" w:hAnsi="Times New Roman" w:cs="Times New Roman"/>
                <w:sz w:val="20"/>
                <w:szCs w:val="20"/>
              </w:rPr>
              <w:t>, Hrsz. 1441</w:t>
            </w:r>
          </w:p>
          <w:p w:rsidR="00100548" w:rsidRPr="00C87587" w:rsidRDefault="00100548" w:rsidP="00FC1C61">
            <w:pPr>
              <w:spacing w:after="0"/>
              <w:rPr>
                <w:rFonts w:ascii="Times New Roman" w:hAnsi="Times New Roman" w:cs="Times New Roman"/>
                <w:sz w:val="20"/>
                <w:szCs w:val="20"/>
              </w:rPr>
            </w:pPr>
          </w:p>
          <w:p w:rsidR="00100548" w:rsidRPr="00C87587" w:rsidRDefault="00100548" w:rsidP="00FC1C61">
            <w:pPr>
              <w:spacing w:after="0"/>
              <w:jc w:val="both"/>
              <w:rPr>
                <w:rFonts w:ascii="Times New Roman" w:hAnsi="Times New Roman" w:cs="Times New Roman"/>
                <w:sz w:val="20"/>
                <w:szCs w:val="20"/>
              </w:rPr>
            </w:pPr>
            <w:r w:rsidRPr="00C87587">
              <w:rPr>
                <w:rFonts w:ascii="Times New Roman" w:hAnsi="Times New Roman" w:cs="Times New Roman"/>
                <w:sz w:val="20"/>
                <w:szCs w:val="20"/>
              </w:rPr>
              <w:t xml:space="preserve"> A 2015. június 9-én lezúduló hatalmas mennyiségű csapadék a 1441 helyrajzi szám alatt található Petőfi Sándor utca 9 – 13. szám közötti szakaszát erősen megrongálta, az aszfaltburkolatot alámosta. A járda alatt és az úttest teljes </w:t>
            </w:r>
            <w:r w:rsidRPr="00C87587">
              <w:rPr>
                <w:rFonts w:ascii="Times New Roman" w:hAnsi="Times New Roman" w:cs="Times New Roman"/>
                <w:sz w:val="20"/>
                <w:szCs w:val="20"/>
              </w:rPr>
              <w:lastRenderedPageBreak/>
              <w:t xml:space="preserve">szelvényében ismeretlen eredetű és méretű üregek keletkezett. </w:t>
            </w:r>
          </w:p>
          <w:p w:rsidR="00100548" w:rsidRPr="00C87587" w:rsidRDefault="00100548" w:rsidP="00FC1C61">
            <w:pPr>
              <w:spacing w:after="0"/>
              <w:jc w:val="both"/>
              <w:rPr>
                <w:rFonts w:ascii="Times New Roman" w:hAnsi="Times New Roman" w:cs="Times New Roman"/>
                <w:sz w:val="20"/>
                <w:szCs w:val="20"/>
              </w:rPr>
            </w:pPr>
            <w:r w:rsidRPr="00C87587">
              <w:rPr>
                <w:rFonts w:ascii="Times New Roman" w:hAnsi="Times New Roman" w:cs="Times New Roman"/>
                <w:sz w:val="20"/>
                <w:szCs w:val="20"/>
              </w:rPr>
              <w:t xml:space="preserve">  Az ismeretlen eredetű, felszín alatti üregek kiterjedése feltételezhetően jóval nagyobb, mint a jelenleg felszínre került, beszakadt terület. Az üregeket a lehető legkörültekintőbben fel kell tárni, kiterjedését ellenőrizni kell. A teljesen feltárt üreget szakszerűen, homokos kaviccsal vissza kell tömedékelni, majd az útpálya szerkezetet vissza kell építeni. </w:t>
            </w:r>
          </w:p>
          <w:p w:rsidR="00100548" w:rsidRPr="00C87587" w:rsidRDefault="00100548" w:rsidP="00FC1C61">
            <w:pPr>
              <w:spacing w:after="0"/>
              <w:jc w:val="both"/>
              <w:rPr>
                <w:rFonts w:ascii="Times New Roman" w:hAnsi="Times New Roman" w:cs="Times New Roman"/>
                <w:sz w:val="20"/>
                <w:szCs w:val="20"/>
              </w:rPr>
            </w:pPr>
            <w:r w:rsidRPr="00C87587">
              <w:rPr>
                <w:rFonts w:ascii="Times New Roman" w:hAnsi="Times New Roman" w:cs="Times New Roman"/>
                <w:sz w:val="20"/>
                <w:szCs w:val="20"/>
              </w:rPr>
              <w:t xml:space="preserve">   A kivitelezési munkákat megelőzően biztonsági dúcolást kell készíteni. Fokozottan ügyelni kell a baleset- és életveszélyes helyzetek elkerülésére megfelelő elzárások és megtámasztások építésével.</w:t>
            </w:r>
          </w:p>
          <w:p w:rsidR="00100548" w:rsidRPr="00C87587" w:rsidRDefault="00100548" w:rsidP="00FC1C61">
            <w:pPr>
              <w:spacing w:after="0"/>
              <w:rPr>
                <w:rFonts w:ascii="Times New Roman" w:hAnsi="Times New Roman" w:cs="Times New Roman"/>
                <w:sz w:val="20"/>
                <w:szCs w:val="20"/>
              </w:rPr>
            </w:pPr>
            <w:r w:rsidRPr="00C87587">
              <w:rPr>
                <w:rFonts w:ascii="Times New Roman" w:hAnsi="Times New Roman" w:cs="Times New Roman"/>
                <w:b/>
                <w:sz w:val="20"/>
                <w:szCs w:val="20"/>
              </w:rPr>
              <w:t>Temető utca</w:t>
            </w:r>
            <w:proofErr w:type="gramStart"/>
            <w:r w:rsidRPr="00C87587">
              <w:rPr>
                <w:rFonts w:ascii="Times New Roman" w:hAnsi="Times New Roman" w:cs="Times New Roman"/>
                <w:b/>
                <w:sz w:val="20"/>
                <w:szCs w:val="20"/>
              </w:rPr>
              <w:t xml:space="preserve">, </w:t>
            </w:r>
            <w:r w:rsidRPr="00C87587">
              <w:rPr>
                <w:rFonts w:ascii="Times New Roman" w:hAnsi="Times New Roman" w:cs="Times New Roman"/>
                <w:sz w:val="20"/>
                <w:szCs w:val="20"/>
              </w:rPr>
              <w:t xml:space="preserve"> Hrsz.</w:t>
            </w:r>
            <w:proofErr w:type="gramEnd"/>
            <w:r w:rsidRPr="00C87587">
              <w:rPr>
                <w:rFonts w:ascii="Times New Roman" w:hAnsi="Times New Roman" w:cs="Times New Roman"/>
                <w:sz w:val="20"/>
                <w:szCs w:val="20"/>
              </w:rPr>
              <w:t>: 265</w:t>
            </w:r>
          </w:p>
          <w:p w:rsidR="00100548" w:rsidRPr="00C87587" w:rsidRDefault="00100548" w:rsidP="00FC1C61">
            <w:pPr>
              <w:spacing w:after="0"/>
              <w:rPr>
                <w:rFonts w:ascii="Times New Roman" w:hAnsi="Times New Roman" w:cs="Times New Roman"/>
                <w:sz w:val="20"/>
                <w:szCs w:val="20"/>
              </w:rPr>
            </w:pPr>
            <w:r w:rsidRPr="00C87587">
              <w:rPr>
                <w:rFonts w:ascii="Times New Roman" w:hAnsi="Times New Roman" w:cs="Times New Roman"/>
                <w:sz w:val="20"/>
                <w:szCs w:val="20"/>
              </w:rPr>
              <w:t xml:space="preserve"> </w:t>
            </w:r>
          </w:p>
          <w:p w:rsidR="00100548" w:rsidRPr="00C87587" w:rsidRDefault="00100548" w:rsidP="00FC1C61">
            <w:pPr>
              <w:spacing w:after="0"/>
              <w:jc w:val="both"/>
              <w:rPr>
                <w:rFonts w:ascii="Times New Roman" w:hAnsi="Times New Roman" w:cs="Times New Roman"/>
                <w:sz w:val="20"/>
                <w:szCs w:val="20"/>
              </w:rPr>
            </w:pPr>
            <w:r w:rsidRPr="00C87587">
              <w:rPr>
                <w:rFonts w:ascii="Times New Roman" w:hAnsi="Times New Roman" w:cs="Times New Roman"/>
                <w:sz w:val="20"/>
                <w:szCs w:val="20"/>
              </w:rPr>
              <w:t xml:space="preserve">A sárral rendkívül mértékben terhelt 265 helyrajzi számú utca azonnali takarítása szükségszerű volt. A hömpölygő özönvíz szerű csapadékvíz a zúzottkővel terített utat teljesen elmosta.  Az út ismét közlekedésre alkalmassá válása érdekében 30 cm vastag, 70-110 </w:t>
            </w:r>
            <w:proofErr w:type="gramStart"/>
            <w:r w:rsidRPr="00C87587">
              <w:rPr>
                <w:rFonts w:ascii="Times New Roman" w:hAnsi="Times New Roman" w:cs="Times New Roman"/>
                <w:sz w:val="20"/>
                <w:szCs w:val="20"/>
              </w:rPr>
              <w:t>mm  szemcsenagyságú</w:t>
            </w:r>
            <w:proofErr w:type="gramEnd"/>
            <w:r w:rsidRPr="00C87587">
              <w:rPr>
                <w:rFonts w:ascii="Times New Roman" w:hAnsi="Times New Roman" w:cs="Times New Roman"/>
                <w:sz w:val="20"/>
                <w:szCs w:val="20"/>
              </w:rPr>
              <w:t>, majd végső rétegként 15 cm vastag, 0-20 mm szemcsenagyságú zúzottkő ágyazat terítést kap.</w:t>
            </w:r>
          </w:p>
          <w:p w:rsidR="00100548" w:rsidRPr="00C87587" w:rsidRDefault="00100548" w:rsidP="00FC1C61">
            <w:pPr>
              <w:spacing w:after="0"/>
              <w:jc w:val="both"/>
              <w:rPr>
                <w:rFonts w:ascii="Times New Roman" w:hAnsi="Times New Roman" w:cs="Times New Roman"/>
                <w:sz w:val="20"/>
                <w:szCs w:val="20"/>
              </w:rPr>
            </w:pPr>
            <w:r w:rsidRPr="00C87587">
              <w:rPr>
                <w:rFonts w:ascii="Times New Roman" w:hAnsi="Times New Roman" w:cs="Times New Roman"/>
                <w:sz w:val="20"/>
                <w:szCs w:val="20"/>
              </w:rPr>
              <w:t xml:space="preserve">    A homokkal telítődött burkolt vízelvezető árkot alaposan ki kell takarítani, a lerakódott homokot, iszapot, el kell távolítani, a helyszínről el kell szállítani.</w:t>
            </w:r>
          </w:p>
          <w:p w:rsidR="00100548" w:rsidRPr="00C87587" w:rsidRDefault="00100548" w:rsidP="00FC1C61">
            <w:pPr>
              <w:spacing w:after="0"/>
              <w:rPr>
                <w:rFonts w:ascii="Times New Roman" w:hAnsi="Times New Roman" w:cs="Times New Roman"/>
                <w:sz w:val="20"/>
                <w:szCs w:val="20"/>
              </w:rPr>
            </w:pPr>
          </w:p>
          <w:p w:rsidR="00100548" w:rsidRPr="00C87587" w:rsidRDefault="00100548" w:rsidP="00FC1C61">
            <w:pPr>
              <w:spacing w:after="0"/>
              <w:rPr>
                <w:rFonts w:ascii="Times New Roman" w:hAnsi="Times New Roman" w:cs="Times New Roman"/>
                <w:sz w:val="20"/>
                <w:szCs w:val="20"/>
              </w:rPr>
            </w:pPr>
            <w:r w:rsidRPr="00C87587">
              <w:rPr>
                <w:rFonts w:ascii="Times New Roman" w:hAnsi="Times New Roman" w:cs="Times New Roman"/>
                <w:b/>
                <w:sz w:val="20"/>
                <w:szCs w:val="20"/>
              </w:rPr>
              <w:t>Árokmeder,</w:t>
            </w:r>
            <w:r w:rsidRPr="00C87587">
              <w:rPr>
                <w:rFonts w:ascii="Times New Roman" w:hAnsi="Times New Roman" w:cs="Times New Roman"/>
                <w:sz w:val="20"/>
                <w:szCs w:val="20"/>
              </w:rPr>
              <w:t xml:space="preserve"> Hrsz.: 1340/3</w:t>
            </w:r>
          </w:p>
          <w:p w:rsidR="00100548" w:rsidRPr="00C87587" w:rsidRDefault="00100548" w:rsidP="00FC1C61">
            <w:pPr>
              <w:spacing w:after="0"/>
              <w:rPr>
                <w:rFonts w:ascii="Times New Roman" w:hAnsi="Times New Roman" w:cs="Times New Roman"/>
                <w:sz w:val="20"/>
                <w:szCs w:val="20"/>
              </w:rPr>
            </w:pPr>
          </w:p>
          <w:p w:rsidR="00100548" w:rsidRPr="00C87587" w:rsidRDefault="00100548" w:rsidP="00FC1C61">
            <w:pPr>
              <w:spacing w:after="0"/>
              <w:jc w:val="both"/>
              <w:rPr>
                <w:rFonts w:ascii="Times New Roman" w:hAnsi="Times New Roman" w:cs="Times New Roman"/>
                <w:sz w:val="20"/>
                <w:szCs w:val="20"/>
              </w:rPr>
            </w:pPr>
            <w:r w:rsidRPr="00C87587">
              <w:rPr>
                <w:rFonts w:ascii="Times New Roman" w:hAnsi="Times New Roman" w:cs="Times New Roman"/>
                <w:sz w:val="20"/>
                <w:szCs w:val="20"/>
              </w:rPr>
              <w:t xml:space="preserve">A felszíni vizeket elvezető 1340/3 helyrajzi számú árok a rendkívüli intenzitású júniusi esőzés következtében sáros földhordalékkal, növényzettel telítődött, az </w:t>
            </w:r>
            <w:proofErr w:type="gramStart"/>
            <w:r w:rsidRPr="00C87587">
              <w:rPr>
                <w:rFonts w:ascii="Times New Roman" w:hAnsi="Times New Roman" w:cs="Times New Roman"/>
                <w:sz w:val="20"/>
                <w:szCs w:val="20"/>
              </w:rPr>
              <w:t>árokmeder  megrongálódott</w:t>
            </w:r>
            <w:proofErr w:type="gramEnd"/>
            <w:r w:rsidRPr="00C87587">
              <w:rPr>
                <w:rFonts w:ascii="Times New Roman" w:hAnsi="Times New Roman" w:cs="Times New Roman"/>
                <w:sz w:val="20"/>
                <w:szCs w:val="20"/>
              </w:rPr>
              <w:t>. A vízelvezető árok medrét alaposan ki kell takarítani, a lerakódott homokot, iszapot, növényzetet el kell távolítani, a kitermelt hordalékot a helyszínről el kell szállítani.  Az árok eredeti nyomvonalát vissza kell állítani, eredeti esését ki kell alakítani, a megrongálódott mederfal szakaszokat helyre kell állítani.</w:t>
            </w:r>
          </w:p>
          <w:p w:rsidR="00100548" w:rsidRPr="00C87587" w:rsidRDefault="00100548" w:rsidP="00FC1C61">
            <w:pPr>
              <w:spacing w:after="0"/>
              <w:rPr>
                <w:rFonts w:ascii="Times New Roman" w:hAnsi="Times New Roman" w:cs="Times New Roman"/>
                <w:sz w:val="20"/>
                <w:szCs w:val="20"/>
              </w:rPr>
            </w:pPr>
          </w:p>
          <w:p w:rsidR="00100548" w:rsidRPr="00C87587" w:rsidRDefault="00100548" w:rsidP="00FC1C61">
            <w:pPr>
              <w:spacing w:after="0"/>
              <w:jc w:val="both"/>
              <w:rPr>
                <w:rFonts w:ascii="Times New Roman" w:hAnsi="Times New Roman" w:cs="Times New Roman"/>
                <w:sz w:val="20"/>
                <w:szCs w:val="20"/>
              </w:rPr>
            </w:pPr>
            <w:r w:rsidRPr="00C87587">
              <w:rPr>
                <w:rFonts w:ascii="Times New Roman" w:hAnsi="Times New Roman" w:cs="Times New Roman"/>
                <w:sz w:val="20"/>
                <w:szCs w:val="20"/>
              </w:rPr>
              <w:t xml:space="preserve">A szakvélemény tárgyát képező 1441 helyrajzi számú Petőfi Sándor utca és a 265 helyrajzi számon található zúzottkővel terített közút, valamint az 1340/3 helyrajzi számú felszíni vizek elvezetésére szolgáló árokmeder rendkívül </w:t>
            </w:r>
            <w:proofErr w:type="gramStart"/>
            <w:r w:rsidRPr="00C87587">
              <w:rPr>
                <w:rFonts w:ascii="Times New Roman" w:hAnsi="Times New Roman" w:cs="Times New Roman"/>
                <w:sz w:val="20"/>
                <w:szCs w:val="20"/>
              </w:rPr>
              <w:t>nagy mértékű</w:t>
            </w:r>
            <w:proofErr w:type="gramEnd"/>
            <w:r w:rsidRPr="00C87587">
              <w:rPr>
                <w:rFonts w:ascii="Times New Roman" w:hAnsi="Times New Roman" w:cs="Times New Roman"/>
                <w:sz w:val="20"/>
                <w:szCs w:val="20"/>
              </w:rPr>
              <w:t xml:space="preserve"> károsodását a 2015. június 9-ei hatalmas esőzés okozta. A nagy sebességgel hömpölygő csapadékvíz alámosta a Petőfi Sándor utca egy szakaszát, sárral telítette a 265 helyrajzi számú utat és az út mentén húzódó csapadékvíz elvezető árkot. Az 1340/3 helyrajzi számon található felszíni vizek elvezetésére szolgáló árokmeder iszappal, hordalékkal feltelítődött, partfalai megrongálódtak</w:t>
            </w:r>
          </w:p>
          <w:p w:rsidR="00100548" w:rsidRPr="00C87587" w:rsidRDefault="00100548" w:rsidP="00FC1C61">
            <w:pPr>
              <w:spacing w:after="0"/>
              <w:rPr>
                <w:rFonts w:ascii="Times New Roman" w:hAnsi="Times New Roman" w:cs="Times New Roman"/>
                <w:sz w:val="20"/>
                <w:szCs w:val="20"/>
              </w:rPr>
            </w:pPr>
          </w:p>
          <w:p w:rsidR="00100548" w:rsidRPr="00C87587" w:rsidRDefault="00100548" w:rsidP="00100548">
            <w:pPr>
              <w:numPr>
                <w:ilvl w:val="0"/>
                <w:numId w:val="3"/>
              </w:numPr>
              <w:spacing w:after="0"/>
              <w:rPr>
                <w:rFonts w:ascii="Times New Roman" w:hAnsi="Times New Roman" w:cs="Times New Roman"/>
                <w:b/>
                <w:sz w:val="20"/>
                <w:szCs w:val="20"/>
              </w:rPr>
            </w:pPr>
            <w:r w:rsidRPr="00C87587">
              <w:rPr>
                <w:rFonts w:ascii="Times New Roman" w:hAnsi="Times New Roman" w:cs="Times New Roman"/>
                <w:sz w:val="20"/>
                <w:szCs w:val="20"/>
              </w:rPr>
              <w:t xml:space="preserve">Az önkormányzat tulajdonában álló 1441 helyrajzi számú út és az alatta húzódó közmű </w:t>
            </w:r>
            <w:proofErr w:type="gramStart"/>
            <w:r w:rsidRPr="00C87587">
              <w:rPr>
                <w:rFonts w:ascii="Times New Roman" w:hAnsi="Times New Roman" w:cs="Times New Roman"/>
                <w:sz w:val="20"/>
                <w:szCs w:val="20"/>
              </w:rPr>
              <w:t xml:space="preserve">vezetékek  </w:t>
            </w:r>
            <w:r w:rsidRPr="00C87587">
              <w:rPr>
                <w:rFonts w:ascii="Times New Roman" w:hAnsi="Times New Roman" w:cs="Times New Roman"/>
                <w:b/>
                <w:sz w:val="20"/>
                <w:szCs w:val="20"/>
              </w:rPr>
              <w:t>állandó</w:t>
            </w:r>
            <w:proofErr w:type="gramEnd"/>
            <w:r w:rsidRPr="00C87587">
              <w:rPr>
                <w:rFonts w:ascii="Times New Roman" w:hAnsi="Times New Roman" w:cs="Times New Roman"/>
                <w:b/>
                <w:sz w:val="20"/>
                <w:szCs w:val="20"/>
              </w:rPr>
              <w:t xml:space="preserve"> és közvetlen élet- és vagyonbiztonságot veszélyeztető állapotban van.</w:t>
            </w:r>
          </w:p>
          <w:p w:rsidR="00100548" w:rsidRPr="00C87587" w:rsidRDefault="00100548" w:rsidP="00100548">
            <w:pPr>
              <w:numPr>
                <w:ilvl w:val="0"/>
                <w:numId w:val="3"/>
              </w:numPr>
              <w:spacing w:after="0"/>
              <w:rPr>
                <w:rFonts w:ascii="Times New Roman" w:hAnsi="Times New Roman" w:cs="Times New Roman"/>
                <w:b/>
                <w:sz w:val="20"/>
                <w:szCs w:val="20"/>
              </w:rPr>
            </w:pPr>
            <w:r w:rsidRPr="00C87587">
              <w:rPr>
                <w:rFonts w:ascii="Times New Roman" w:hAnsi="Times New Roman" w:cs="Times New Roman"/>
                <w:sz w:val="20"/>
                <w:szCs w:val="20"/>
              </w:rPr>
              <w:t xml:space="preserve">a Petőfi Sándor utca alatt rejtőzködő ismeretlen eredetű és méretű </w:t>
            </w:r>
            <w:r w:rsidRPr="00C87587">
              <w:rPr>
                <w:rFonts w:ascii="Times New Roman" w:hAnsi="Times New Roman" w:cs="Times New Roman"/>
                <w:b/>
                <w:sz w:val="20"/>
                <w:szCs w:val="20"/>
              </w:rPr>
              <w:t xml:space="preserve">üreget </w:t>
            </w:r>
            <w:r w:rsidRPr="00C87587">
              <w:rPr>
                <w:rFonts w:ascii="Times New Roman" w:hAnsi="Times New Roman" w:cs="Times New Roman"/>
                <w:sz w:val="20"/>
                <w:szCs w:val="20"/>
              </w:rPr>
              <w:t>(pinceüreget</w:t>
            </w:r>
            <w:proofErr w:type="gramStart"/>
            <w:r w:rsidRPr="00C87587">
              <w:rPr>
                <w:rFonts w:ascii="Times New Roman" w:hAnsi="Times New Roman" w:cs="Times New Roman"/>
                <w:sz w:val="20"/>
                <w:szCs w:val="20"/>
              </w:rPr>
              <w:t>)</w:t>
            </w:r>
            <w:r w:rsidRPr="00C87587">
              <w:rPr>
                <w:rFonts w:ascii="Times New Roman" w:hAnsi="Times New Roman" w:cs="Times New Roman"/>
                <w:b/>
                <w:sz w:val="20"/>
                <w:szCs w:val="20"/>
              </w:rPr>
              <w:t xml:space="preserve">  </w:t>
            </w:r>
            <w:r w:rsidRPr="00C87587">
              <w:rPr>
                <w:rFonts w:ascii="Times New Roman" w:hAnsi="Times New Roman" w:cs="Times New Roman"/>
                <w:sz w:val="20"/>
                <w:szCs w:val="20"/>
              </w:rPr>
              <w:t>körültekintően</w:t>
            </w:r>
            <w:proofErr w:type="gramEnd"/>
            <w:r w:rsidRPr="00C87587">
              <w:rPr>
                <w:rFonts w:ascii="Times New Roman" w:hAnsi="Times New Roman" w:cs="Times New Roman"/>
                <w:sz w:val="20"/>
                <w:szCs w:val="20"/>
              </w:rPr>
              <w:t xml:space="preserve"> </w:t>
            </w:r>
            <w:r w:rsidRPr="00C87587">
              <w:rPr>
                <w:rFonts w:ascii="Times New Roman" w:hAnsi="Times New Roman" w:cs="Times New Roman"/>
                <w:b/>
                <w:sz w:val="20"/>
                <w:szCs w:val="20"/>
              </w:rPr>
              <w:t>fel kell tárni</w:t>
            </w:r>
            <w:r w:rsidRPr="00C87587">
              <w:rPr>
                <w:rFonts w:ascii="Times New Roman" w:hAnsi="Times New Roman" w:cs="Times New Roman"/>
                <w:sz w:val="20"/>
                <w:szCs w:val="20"/>
              </w:rPr>
              <w:t xml:space="preserve">, meg kell vizsgálni és szakszerűen </w:t>
            </w:r>
            <w:r w:rsidRPr="00C87587">
              <w:rPr>
                <w:rFonts w:ascii="Times New Roman" w:hAnsi="Times New Roman" w:cs="Times New Roman"/>
                <w:b/>
                <w:sz w:val="20"/>
                <w:szCs w:val="20"/>
              </w:rPr>
              <w:t>el kell végezni a</w:t>
            </w:r>
            <w:r w:rsidRPr="00C87587">
              <w:rPr>
                <w:rFonts w:ascii="Times New Roman" w:hAnsi="Times New Roman" w:cs="Times New Roman"/>
                <w:sz w:val="20"/>
                <w:szCs w:val="20"/>
              </w:rPr>
              <w:t xml:space="preserve"> </w:t>
            </w:r>
            <w:r w:rsidRPr="00C87587">
              <w:rPr>
                <w:rFonts w:ascii="Times New Roman" w:hAnsi="Times New Roman" w:cs="Times New Roman"/>
                <w:b/>
                <w:sz w:val="20"/>
                <w:szCs w:val="20"/>
              </w:rPr>
              <w:t>tömedékelését</w:t>
            </w:r>
            <w:r w:rsidRPr="00C87587">
              <w:rPr>
                <w:rFonts w:ascii="Times New Roman" w:hAnsi="Times New Roman" w:cs="Times New Roman"/>
                <w:sz w:val="20"/>
                <w:szCs w:val="20"/>
              </w:rPr>
              <w:t xml:space="preserve"> homokos kaviccsal rétegenként tömörítve. Az eredetileg aszfaltburkolatú </w:t>
            </w:r>
            <w:r w:rsidRPr="00C87587">
              <w:rPr>
                <w:rFonts w:ascii="Times New Roman" w:hAnsi="Times New Roman" w:cs="Times New Roman"/>
                <w:b/>
                <w:sz w:val="20"/>
                <w:szCs w:val="20"/>
              </w:rPr>
              <w:t>útpálya szerkezetét vissza kell építeni.</w:t>
            </w:r>
          </w:p>
          <w:p w:rsidR="00100548" w:rsidRPr="00C87587" w:rsidRDefault="00100548" w:rsidP="00100548">
            <w:pPr>
              <w:numPr>
                <w:ilvl w:val="0"/>
                <w:numId w:val="3"/>
              </w:numPr>
              <w:spacing w:after="0"/>
              <w:rPr>
                <w:rFonts w:ascii="Times New Roman" w:hAnsi="Times New Roman" w:cs="Times New Roman"/>
                <w:b/>
                <w:sz w:val="20"/>
                <w:szCs w:val="20"/>
              </w:rPr>
            </w:pPr>
            <w:r w:rsidRPr="00C87587">
              <w:rPr>
                <w:rFonts w:ascii="Times New Roman" w:hAnsi="Times New Roman" w:cs="Times New Roman"/>
                <w:b/>
                <w:sz w:val="20"/>
                <w:szCs w:val="20"/>
              </w:rPr>
              <w:t>A Petőfi Sándor utca</w:t>
            </w:r>
            <w:r w:rsidRPr="00C87587">
              <w:rPr>
                <w:rFonts w:ascii="Times New Roman" w:hAnsi="Times New Roman" w:cs="Times New Roman"/>
                <w:sz w:val="20"/>
                <w:szCs w:val="20"/>
              </w:rPr>
              <w:t xml:space="preserve"> beszakadással érintett részét </w:t>
            </w:r>
            <w:r w:rsidRPr="00C87587">
              <w:rPr>
                <w:rFonts w:ascii="Times New Roman" w:hAnsi="Times New Roman" w:cs="Times New Roman"/>
                <w:b/>
                <w:sz w:val="20"/>
                <w:szCs w:val="20"/>
              </w:rPr>
              <w:t xml:space="preserve">el kell zárni, a használatát meg kell tiltani. </w:t>
            </w:r>
          </w:p>
          <w:p w:rsidR="00100548" w:rsidRPr="00C87587" w:rsidRDefault="00100548" w:rsidP="00100548">
            <w:pPr>
              <w:numPr>
                <w:ilvl w:val="0"/>
                <w:numId w:val="3"/>
              </w:numPr>
              <w:spacing w:after="0"/>
              <w:rPr>
                <w:rFonts w:ascii="Times New Roman" w:hAnsi="Times New Roman" w:cs="Times New Roman"/>
                <w:sz w:val="20"/>
                <w:szCs w:val="20"/>
              </w:rPr>
            </w:pPr>
            <w:r w:rsidRPr="00C87587">
              <w:rPr>
                <w:rFonts w:ascii="Times New Roman" w:hAnsi="Times New Roman" w:cs="Times New Roman"/>
                <w:sz w:val="20"/>
                <w:szCs w:val="20"/>
              </w:rPr>
              <w:t xml:space="preserve">A baleseteket megelőző beavatkozásként, </w:t>
            </w:r>
            <w:r w:rsidRPr="00C87587">
              <w:rPr>
                <w:rFonts w:ascii="Times New Roman" w:hAnsi="Times New Roman" w:cs="Times New Roman"/>
                <w:b/>
                <w:sz w:val="20"/>
                <w:szCs w:val="20"/>
              </w:rPr>
              <w:t>az élet és vagyonbiztonságot szavatoló</w:t>
            </w:r>
            <w:r w:rsidRPr="00C87587">
              <w:rPr>
                <w:rFonts w:ascii="Times New Roman" w:hAnsi="Times New Roman" w:cs="Times New Roman"/>
                <w:sz w:val="20"/>
                <w:szCs w:val="20"/>
              </w:rPr>
              <w:t xml:space="preserve"> </w:t>
            </w:r>
            <w:r w:rsidRPr="00C87587">
              <w:rPr>
                <w:rFonts w:ascii="Times New Roman" w:hAnsi="Times New Roman" w:cs="Times New Roman"/>
                <w:b/>
                <w:sz w:val="20"/>
                <w:szCs w:val="20"/>
              </w:rPr>
              <w:t>műszaki-építési beavatkozást a lehető leggyorsabban el kell végezni.</w:t>
            </w:r>
          </w:p>
          <w:p w:rsidR="00100548" w:rsidRPr="00C87587" w:rsidRDefault="00100548" w:rsidP="00FC1C61">
            <w:pPr>
              <w:spacing w:after="0"/>
              <w:rPr>
                <w:rFonts w:ascii="Times New Roman" w:hAnsi="Times New Roman" w:cs="Times New Roman"/>
                <w:sz w:val="20"/>
                <w:szCs w:val="20"/>
              </w:rPr>
            </w:pPr>
          </w:p>
          <w:p w:rsidR="00100548" w:rsidRPr="00C87587" w:rsidRDefault="00100548" w:rsidP="00100548">
            <w:pPr>
              <w:numPr>
                <w:ilvl w:val="0"/>
                <w:numId w:val="3"/>
              </w:numPr>
              <w:spacing w:after="0"/>
              <w:rPr>
                <w:rFonts w:ascii="Times New Roman" w:hAnsi="Times New Roman" w:cs="Times New Roman"/>
                <w:sz w:val="20"/>
                <w:szCs w:val="20"/>
              </w:rPr>
            </w:pPr>
            <w:r w:rsidRPr="00C87587">
              <w:rPr>
                <w:rFonts w:ascii="Times New Roman" w:hAnsi="Times New Roman" w:cs="Times New Roman"/>
                <w:sz w:val="20"/>
                <w:szCs w:val="20"/>
              </w:rPr>
              <w:t>A 265 helyrajzi számú útra lerakódott sarat szükségszerűen el kellett távolítani.</w:t>
            </w:r>
          </w:p>
          <w:p w:rsidR="00100548" w:rsidRPr="00C87587" w:rsidRDefault="00100548" w:rsidP="00100548">
            <w:pPr>
              <w:numPr>
                <w:ilvl w:val="0"/>
                <w:numId w:val="3"/>
              </w:numPr>
              <w:spacing w:after="0"/>
              <w:rPr>
                <w:rFonts w:ascii="Times New Roman" w:hAnsi="Times New Roman" w:cs="Times New Roman"/>
                <w:sz w:val="20"/>
                <w:szCs w:val="20"/>
              </w:rPr>
            </w:pPr>
            <w:r w:rsidRPr="00C87587">
              <w:rPr>
                <w:rFonts w:ascii="Times New Roman" w:hAnsi="Times New Roman" w:cs="Times New Roman"/>
                <w:sz w:val="20"/>
                <w:szCs w:val="20"/>
              </w:rPr>
              <w:t xml:space="preserve"> </w:t>
            </w:r>
            <w:r w:rsidRPr="00C87587">
              <w:rPr>
                <w:rFonts w:ascii="Times New Roman" w:hAnsi="Times New Roman" w:cs="Times New Roman"/>
                <w:b/>
                <w:sz w:val="20"/>
                <w:szCs w:val="20"/>
              </w:rPr>
              <w:t>Az út ismét közlekedésre alkalmassá válása érdekében</w:t>
            </w:r>
            <w:r w:rsidRPr="00C87587">
              <w:rPr>
                <w:rFonts w:ascii="Times New Roman" w:hAnsi="Times New Roman" w:cs="Times New Roman"/>
                <w:sz w:val="20"/>
                <w:szCs w:val="20"/>
              </w:rPr>
              <w:t xml:space="preserve"> 30 cm vastag, 70-110 </w:t>
            </w:r>
            <w:proofErr w:type="gramStart"/>
            <w:r w:rsidRPr="00C87587">
              <w:rPr>
                <w:rFonts w:ascii="Times New Roman" w:hAnsi="Times New Roman" w:cs="Times New Roman"/>
                <w:sz w:val="20"/>
                <w:szCs w:val="20"/>
              </w:rPr>
              <w:t>mm  szemcsenagyságú</w:t>
            </w:r>
            <w:proofErr w:type="gramEnd"/>
            <w:r w:rsidRPr="00C87587">
              <w:rPr>
                <w:rFonts w:ascii="Times New Roman" w:hAnsi="Times New Roman" w:cs="Times New Roman"/>
                <w:sz w:val="20"/>
                <w:szCs w:val="20"/>
              </w:rPr>
              <w:t xml:space="preserve">, majd végső rétegként 15 cm vastag, 0-20 mm szemcsenagyságú </w:t>
            </w:r>
            <w:r w:rsidRPr="00C87587">
              <w:rPr>
                <w:rFonts w:ascii="Times New Roman" w:hAnsi="Times New Roman" w:cs="Times New Roman"/>
                <w:b/>
                <w:sz w:val="20"/>
                <w:szCs w:val="20"/>
              </w:rPr>
              <w:t>zúzottkő ágyazat terítést kap.</w:t>
            </w:r>
          </w:p>
          <w:p w:rsidR="00100548" w:rsidRPr="00C87587" w:rsidRDefault="00100548" w:rsidP="00100548">
            <w:pPr>
              <w:numPr>
                <w:ilvl w:val="0"/>
                <w:numId w:val="3"/>
              </w:numPr>
              <w:spacing w:after="0"/>
              <w:jc w:val="both"/>
              <w:rPr>
                <w:rFonts w:ascii="Times New Roman" w:hAnsi="Times New Roman" w:cs="Times New Roman"/>
                <w:sz w:val="20"/>
                <w:szCs w:val="20"/>
              </w:rPr>
            </w:pPr>
            <w:r w:rsidRPr="00C87587">
              <w:rPr>
                <w:rFonts w:ascii="Times New Roman" w:hAnsi="Times New Roman" w:cs="Times New Roman"/>
                <w:sz w:val="20"/>
                <w:szCs w:val="20"/>
              </w:rPr>
              <w:t xml:space="preserve"> A homokkal telítődött burkolt vízelvezető </w:t>
            </w:r>
            <w:r w:rsidRPr="00C87587">
              <w:rPr>
                <w:rFonts w:ascii="Times New Roman" w:hAnsi="Times New Roman" w:cs="Times New Roman"/>
                <w:b/>
                <w:sz w:val="20"/>
                <w:szCs w:val="20"/>
              </w:rPr>
              <w:t>árkot</w:t>
            </w:r>
            <w:r w:rsidRPr="00C87587">
              <w:rPr>
                <w:rFonts w:ascii="Times New Roman" w:hAnsi="Times New Roman" w:cs="Times New Roman"/>
                <w:sz w:val="20"/>
                <w:szCs w:val="20"/>
              </w:rPr>
              <w:t xml:space="preserve"> alaposan </w:t>
            </w:r>
            <w:r w:rsidRPr="00C87587">
              <w:rPr>
                <w:rFonts w:ascii="Times New Roman" w:hAnsi="Times New Roman" w:cs="Times New Roman"/>
                <w:b/>
                <w:sz w:val="20"/>
                <w:szCs w:val="20"/>
              </w:rPr>
              <w:t>ki kell takarítani</w:t>
            </w:r>
            <w:r w:rsidRPr="00C87587">
              <w:rPr>
                <w:rFonts w:ascii="Times New Roman" w:hAnsi="Times New Roman" w:cs="Times New Roman"/>
                <w:sz w:val="20"/>
                <w:szCs w:val="20"/>
              </w:rPr>
              <w:t xml:space="preserve">, </w:t>
            </w:r>
            <w:proofErr w:type="gramStart"/>
            <w:r w:rsidRPr="00C87587">
              <w:rPr>
                <w:rFonts w:ascii="Times New Roman" w:hAnsi="Times New Roman" w:cs="Times New Roman"/>
                <w:sz w:val="20"/>
                <w:szCs w:val="20"/>
              </w:rPr>
              <w:t>a  lerakódott</w:t>
            </w:r>
            <w:proofErr w:type="gramEnd"/>
            <w:r w:rsidRPr="00C87587">
              <w:rPr>
                <w:rFonts w:ascii="Times New Roman" w:hAnsi="Times New Roman" w:cs="Times New Roman"/>
                <w:sz w:val="20"/>
                <w:szCs w:val="20"/>
              </w:rPr>
              <w:t xml:space="preserve"> homokot, iszapot, el kell távolítani, a helyszínről el kell szállítani.</w:t>
            </w:r>
          </w:p>
          <w:p w:rsidR="00100548" w:rsidRPr="00C87587" w:rsidRDefault="00100548" w:rsidP="00FC1C61">
            <w:pPr>
              <w:spacing w:after="0"/>
              <w:rPr>
                <w:rFonts w:ascii="Times New Roman" w:hAnsi="Times New Roman" w:cs="Times New Roman"/>
                <w:sz w:val="20"/>
                <w:szCs w:val="20"/>
              </w:rPr>
            </w:pPr>
          </w:p>
          <w:p w:rsidR="00100548" w:rsidRPr="00C87587" w:rsidRDefault="00100548" w:rsidP="00FC1C61">
            <w:pPr>
              <w:spacing w:after="0"/>
              <w:jc w:val="both"/>
              <w:rPr>
                <w:rFonts w:ascii="Times New Roman" w:hAnsi="Times New Roman" w:cs="Times New Roman"/>
                <w:sz w:val="20"/>
                <w:szCs w:val="20"/>
              </w:rPr>
            </w:pPr>
            <w:r w:rsidRPr="00C87587">
              <w:rPr>
                <w:rFonts w:ascii="Times New Roman" w:hAnsi="Times New Roman" w:cs="Times New Roman"/>
                <w:sz w:val="20"/>
                <w:szCs w:val="20"/>
              </w:rPr>
              <w:t xml:space="preserve">.    -      A 1340/3 helyrajzi számú </w:t>
            </w:r>
            <w:r w:rsidRPr="00C87587">
              <w:rPr>
                <w:rFonts w:ascii="Times New Roman" w:hAnsi="Times New Roman" w:cs="Times New Roman"/>
                <w:b/>
                <w:sz w:val="20"/>
                <w:szCs w:val="20"/>
              </w:rPr>
              <w:t>vízelvezető árok medrét</w:t>
            </w:r>
            <w:r w:rsidRPr="00C87587">
              <w:rPr>
                <w:rFonts w:ascii="Times New Roman" w:hAnsi="Times New Roman" w:cs="Times New Roman"/>
                <w:sz w:val="20"/>
                <w:szCs w:val="20"/>
              </w:rPr>
              <w:t xml:space="preserve"> alaposan </w:t>
            </w:r>
            <w:r w:rsidRPr="00C87587">
              <w:rPr>
                <w:rFonts w:ascii="Times New Roman" w:hAnsi="Times New Roman" w:cs="Times New Roman"/>
                <w:b/>
                <w:sz w:val="20"/>
                <w:szCs w:val="20"/>
              </w:rPr>
              <w:t>ki kell takarítani</w:t>
            </w:r>
            <w:r w:rsidRPr="00C87587">
              <w:rPr>
                <w:rFonts w:ascii="Times New Roman" w:hAnsi="Times New Roman" w:cs="Times New Roman"/>
                <w:sz w:val="20"/>
                <w:szCs w:val="20"/>
              </w:rPr>
              <w:t xml:space="preserve">, a lerakódott homokot, iszapot, növényzetet el kell távolítani, a kitermelt hordalékot a helyszínről el kell szállítani.  </w:t>
            </w:r>
          </w:p>
          <w:p w:rsidR="00100548" w:rsidRPr="00C87587" w:rsidRDefault="00100548" w:rsidP="00100548">
            <w:pPr>
              <w:numPr>
                <w:ilvl w:val="0"/>
                <w:numId w:val="3"/>
              </w:numPr>
              <w:spacing w:after="0"/>
              <w:jc w:val="both"/>
              <w:rPr>
                <w:rFonts w:ascii="Times New Roman" w:hAnsi="Times New Roman" w:cs="Times New Roman"/>
                <w:b/>
                <w:sz w:val="20"/>
                <w:szCs w:val="20"/>
              </w:rPr>
            </w:pPr>
            <w:r w:rsidRPr="00C87587">
              <w:rPr>
                <w:rFonts w:ascii="Times New Roman" w:hAnsi="Times New Roman" w:cs="Times New Roman"/>
                <w:sz w:val="20"/>
                <w:szCs w:val="20"/>
              </w:rPr>
              <w:t xml:space="preserve">Az </w:t>
            </w:r>
            <w:r w:rsidRPr="00C87587">
              <w:rPr>
                <w:rFonts w:ascii="Times New Roman" w:hAnsi="Times New Roman" w:cs="Times New Roman"/>
                <w:b/>
                <w:sz w:val="20"/>
                <w:szCs w:val="20"/>
              </w:rPr>
              <w:t>árok eredeti nyomvonalát vissza kell állítani</w:t>
            </w:r>
            <w:r w:rsidRPr="00C87587">
              <w:rPr>
                <w:rFonts w:ascii="Times New Roman" w:hAnsi="Times New Roman" w:cs="Times New Roman"/>
                <w:sz w:val="20"/>
                <w:szCs w:val="20"/>
              </w:rPr>
              <w:t xml:space="preserve">, eredeti </w:t>
            </w:r>
            <w:r w:rsidRPr="00C87587">
              <w:rPr>
                <w:rFonts w:ascii="Times New Roman" w:hAnsi="Times New Roman" w:cs="Times New Roman"/>
                <w:b/>
                <w:sz w:val="20"/>
                <w:szCs w:val="20"/>
              </w:rPr>
              <w:t>esését ki kell alakítani</w:t>
            </w:r>
            <w:r w:rsidRPr="00C87587">
              <w:rPr>
                <w:rFonts w:ascii="Times New Roman" w:hAnsi="Times New Roman" w:cs="Times New Roman"/>
                <w:sz w:val="20"/>
                <w:szCs w:val="20"/>
              </w:rPr>
              <w:t xml:space="preserve">, a </w:t>
            </w:r>
            <w:r w:rsidRPr="00C87587">
              <w:rPr>
                <w:rFonts w:ascii="Times New Roman" w:hAnsi="Times New Roman" w:cs="Times New Roman"/>
                <w:b/>
                <w:sz w:val="20"/>
                <w:szCs w:val="20"/>
              </w:rPr>
              <w:t>megrongálódott mederfal szakaszokat helyre kell állítani.</w:t>
            </w:r>
          </w:p>
          <w:p w:rsidR="00100548" w:rsidRPr="00C87587" w:rsidRDefault="00100548" w:rsidP="00FC1C61">
            <w:pPr>
              <w:spacing w:after="0"/>
              <w:rPr>
                <w:rFonts w:ascii="Times New Roman" w:hAnsi="Times New Roman"/>
                <w:sz w:val="20"/>
                <w:szCs w:val="20"/>
              </w:rPr>
            </w:pPr>
          </w:p>
          <w:p w:rsidR="00100548" w:rsidRPr="00C87587" w:rsidRDefault="00100548" w:rsidP="00FC1C61">
            <w:pPr>
              <w:spacing w:after="0"/>
              <w:rPr>
                <w:rFonts w:ascii="Times New Roman" w:hAnsi="Times New Roman"/>
                <w:sz w:val="20"/>
                <w:szCs w:val="20"/>
              </w:rPr>
            </w:pPr>
          </w:p>
          <w:p w:rsidR="00100548" w:rsidRPr="00C87587" w:rsidRDefault="00100548" w:rsidP="00FC1C61">
            <w:pPr>
              <w:spacing w:after="0"/>
              <w:rPr>
                <w:rFonts w:ascii="Times New Roman" w:hAnsi="Times New Roman"/>
                <w:sz w:val="20"/>
                <w:szCs w:val="20"/>
              </w:rPr>
            </w:pP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lastRenderedPageBreak/>
              <w:t>II.2.5) Értékelési szempontok</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x Az alábbi értékelési szempontok</w:t>
            </w:r>
          </w:p>
          <w:p w:rsidR="00100548" w:rsidRPr="00C87587" w:rsidRDefault="00100548" w:rsidP="00FC1C61">
            <w:pPr>
              <w:spacing w:before="80" w:after="80" w:line="240" w:lineRule="auto"/>
              <w:ind w:left="1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x Minőségi szempont – Megnevezés: </w:t>
            </w:r>
          </w:p>
          <w:p w:rsidR="00100548" w:rsidRPr="00C87587" w:rsidRDefault="00100548" w:rsidP="00FC1C61">
            <w:pPr>
              <w:spacing w:before="80" w:after="80" w:line="240" w:lineRule="auto"/>
              <w:ind w:left="180"/>
              <w:rPr>
                <w:rFonts w:ascii="Times New Roman" w:eastAsia="Times New Roman" w:hAnsi="Times New Roman" w:cs="Times New Roman"/>
                <w:sz w:val="20"/>
                <w:szCs w:val="20"/>
                <w:lang w:eastAsia="hu-HU"/>
              </w:rPr>
            </w:pPr>
            <w:r w:rsidRPr="00C87587">
              <w:rPr>
                <w:rFonts w:ascii="Times New Roman" w:hAnsi="Times New Roman" w:cs="Times New Roman"/>
                <w:sz w:val="20"/>
                <w:szCs w:val="20"/>
                <w:lang w:eastAsia="hu-HU"/>
              </w:rPr>
              <w:t xml:space="preserve">Jótállás </w:t>
            </w:r>
            <w:proofErr w:type="gramStart"/>
            <w:r w:rsidRPr="00C87587">
              <w:rPr>
                <w:rFonts w:ascii="Times New Roman" w:hAnsi="Times New Roman" w:cs="Times New Roman"/>
                <w:sz w:val="20"/>
                <w:szCs w:val="20"/>
                <w:lang w:eastAsia="hu-HU"/>
              </w:rPr>
              <w:t>időtartama …</w:t>
            </w:r>
            <w:proofErr w:type="gramEnd"/>
            <w:r w:rsidRPr="00C87587">
              <w:rPr>
                <w:rFonts w:ascii="Times New Roman" w:hAnsi="Times New Roman" w:cs="Times New Roman"/>
                <w:sz w:val="20"/>
                <w:szCs w:val="20"/>
                <w:lang w:eastAsia="hu-HU"/>
              </w:rPr>
              <w:t xml:space="preserve"> hónap természetes egész számmal megadva, minimum 12 hónap, a 60 hónap, és az annál hosszabb időtartamú jótállásra vonatkozó megajánlásokat ajánlatkérő egyaránt maximum ponttal értékeli </w:t>
            </w:r>
            <w:r w:rsidRPr="00C87587">
              <w:rPr>
                <w:rFonts w:ascii="Times New Roman" w:eastAsia="Times New Roman" w:hAnsi="Times New Roman" w:cs="Times New Roman"/>
                <w:sz w:val="20"/>
                <w:szCs w:val="20"/>
                <w:lang w:eastAsia="hu-HU"/>
              </w:rPr>
              <w:t>/ Súlyszám:  50</w:t>
            </w:r>
          </w:p>
          <w:p w:rsidR="00100548" w:rsidRPr="00C87587" w:rsidRDefault="00100548" w:rsidP="00FC1C61">
            <w:pPr>
              <w:spacing w:before="80" w:after="80" w:line="240" w:lineRule="auto"/>
              <w:ind w:left="1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x Ár szempont – Megnevezés: </w:t>
            </w:r>
            <w:r w:rsidRPr="00C87587">
              <w:rPr>
                <w:rFonts w:ascii="Times New Roman" w:hAnsi="Times New Roman" w:cs="Times New Roman"/>
                <w:sz w:val="20"/>
                <w:szCs w:val="20"/>
                <w:lang w:eastAsia="hu-HU"/>
              </w:rPr>
              <w:t>Ajánlati ár nettó HUF + ÁFA</w:t>
            </w:r>
            <w:r w:rsidRPr="00C87587">
              <w:rPr>
                <w:rFonts w:ascii="Times New Roman" w:eastAsia="Times New Roman" w:hAnsi="Times New Roman" w:cs="Times New Roman"/>
                <w:sz w:val="20"/>
                <w:szCs w:val="20"/>
                <w:lang w:eastAsia="hu-HU"/>
              </w:rPr>
              <w:t xml:space="preserve"> / Súlyszám: 50 </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II.2.6) Becsült érték: </w:t>
            </w:r>
            <w:r w:rsidRPr="00C87587">
              <w:rPr>
                <w:rFonts w:ascii="Times New Roman" w:eastAsia="Times New Roman" w:hAnsi="Times New Roman" w:cs="Times New Roman"/>
                <w:sz w:val="20"/>
                <w:szCs w:val="20"/>
                <w:vertAlign w:val="superscript"/>
                <w:lang w:eastAsia="hu-HU"/>
              </w:rPr>
              <w:t>2</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Érték ÁFA nélkül: </w:t>
            </w:r>
            <w:r>
              <w:rPr>
                <w:rFonts w:ascii="Times New Roman" w:eastAsia="Times New Roman" w:hAnsi="Times New Roman" w:cs="Times New Roman"/>
                <w:sz w:val="20"/>
                <w:szCs w:val="20"/>
                <w:lang w:eastAsia="hu-HU"/>
              </w:rPr>
              <w:t>I. rész bruttó</w:t>
            </w:r>
            <w:r w:rsidRPr="00C87587">
              <w:rPr>
                <w:rFonts w:ascii="Times New Roman" w:eastAsia="Times New Roman" w:hAnsi="Times New Roman" w:cs="Times New Roman"/>
                <w:sz w:val="20"/>
                <w:szCs w:val="20"/>
                <w:lang w:eastAsia="hu-HU"/>
              </w:rPr>
              <w:t> </w:t>
            </w:r>
            <w:r>
              <w:rPr>
                <w:rFonts w:ascii="Times New Roman" w:eastAsia="Times New Roman" w:hAnsi="Times New Roman" w:cs="Times New Roman"/>
                <w:sz w:val="20"/>
                <w:szCs w:val="20"/>
                <w:lang w:eastAsia="hu-HU"/>
              </w:rPr>
              <w:t xml:space="preserve">5.448.579 </w:t>
            </w:r>
            <w:r w:rsidRPr="00C87587">
              <w:rPr>
                <w:rFonts w:ascii="Times New Roman" w:eastAsia="Times New Roman" w:hAnsi="Times New Roman" w:cs="Times New Roman"/>
                <w:sz w:val="20"/>
                <w:szCs w:val="20"/>
                <w:lang w:eastAsia="hu-HU"/>
              </w:rPr>
              <w:t xml:space="preserve">Ft, II. rész </w:t>
            </w:r>
            <w:r>
              <w:rPr>
                <w:rFonts w:ascii="Times New Roman" w:eastAsia="Times New Roman" w:hAnsi="Times New Roman" w:cs="Times New Roman"/>
                <w:sz w:val="20"/>
                <w:szCs w:val="20"/>
                <w:lang w:eastAsia="hu-HU"/>
              </w:rPr>
              <w:t xml:space="preserve">bruttó 34.226.107 </w:t>
            </w:r>
            <w:proofErr w:type="gramStart"/>
            <w:r w:rsidRPr="00C87587">
              <w:rPr>
                <w:rFonts w:ascii="Times New Roman" w:eastAsia="Times New Roman" w:hAnsi="Times New Roman" w:cs="Times New Roman"/>
                <w:sz w:val="20"/>
                <w:szCs w:val="20"/>
                <w:lang w:eastAsia="hu-HU"/>
              </w:rPr>
              <w:t>Ft  Pénznem</w:t>
            </w:r>
            <w:proofErr w:type="gramEnd"/>
            <w:r w:rsidRPr="00C87587">
              <w:rPr>
                <w:rFonts w:ascii="Times New Roman" w:eastAsia="Times New Roman" w:hAnsi="Times New Roman" w:cs="Times New Roman"/>
                <w:sz w:val="20"/>
                <w:szCs w:val="20"/>
                <w:lang w:eastAsia="hu-HU"/>
              </w:rPr>
              <w:t>: HUF</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keretmegállapodás</w:t>
            </w:r>
            <w:proofErr w:type="spellEnd"/>
            <w:r w:rsidRPr="00C87587">
              <w:rPr>
                <w:rFonts w:ascii="Times New Roman" w:eastAsia="Times New Roman" w:hAnsi="Times New Roman" w:cs="Times New Roman"/>
                <w:i/>
                <w:iCs/>
                <w:sz w:val="20"/>
                <w:szCs w:val="20"/>
                <w:lang w:eastAsia="hu-HU"/>
              </w:rPr>
              <w:t xml:space="preserve"> vagy dinamikus beszerzési rendszer esetében ennek a résznek a </w:t>
            </w:r>
            <w:proofErr w:type="spellStart"/>
            <w:r w:rsidRPr="00C87587">
              <w:rPr>
                <w:rFonts w:ascii="Times New Roman" w:eastAsia="Times New Roman" w:hAnsi="Times New Roman" w:cs="Times New Roman"/>
                <w:i/>
                <w:iCs/>
                <w:sz w:val="20"/>
                <w:szCs w:val="20"/>
                <w:lang w:eastAsia="hu-HU"/>
              </w:rPr>
              <w:t>keretmegállapodás</w:t>
            </w:r>
            <w:proofErr w:type="spellEnd"/>
            <w:r w:rsidRPr="00C87587">
              <w:rPr>
                <w:rFonts w:ascii="Times New Roman" w:eastAsia="Times New Roman" w:hAnsi="Times New Roman" w:cs="Times New Roman"/>
                <w:i/>
                <w:iCs/>
                <w:sz w:val="20"/>
                <w:szCs w:val="20"/>
                <w:lang w:eastAsia="hu-HU"/>
              </w:rPr>
              <w:t xml:space="preserve"> vagy dinamikus beszerzési rendszer teljes időtartamára vonatkozó becsült összértéke)</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II.2.7)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szerződés, </w:t>
            </w:r>
            <w:proofErr w:type="spellStart"/>
            <w:r w:rsidRPr="00C87587">
              <w:rPr>
                <w:rFonts w:ascii="Times New Roman" w:eastAsia="Times New Roman" w:hAnsi="Times New Roman" w:cs="Times New Roman"/>
                <w:b/>
                <w:bCs/>
                <w:sz w:val="20"/>
                <w:szCs w:val="20"/>
                <w:lang w:eastAsia="hu-HU"/>
              </w:rPr>
              <w:t>keretmegállapodás</w:t>
            </w:r>
            <w:proofErr w:type="spellEnd"/>
            <w:r w:rsidRPr="00C87587">
              <w:rPr>
                <w:rFonts w:ascii="Times New Roman" w:eastAsia="Times New Roman" w:hAnsi="Times New Roman" w:cs="Times New Roman"/>
                <w:b/>
                <w:bCs/>
                <w:sz w:val="20"/>
                <w:szCs w:val="20"/>
                <w:lang w:eastAsia="hu-HU"/>
              </w:rPr>
              <w:t xml:space="preserve"> vagy dinamikus beszerzési rendszer időtartama</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Időtartam hónapban: [</w:t>
            </w:r>
            <w:r>
              <w:rPr>
                <w:rFonts w:ascii="Times New Roman" w:eastAsia="Times New Roman" w:hAnsi="Times New Roman" w:cs="Times New Roman"/>
                <w:sz w:val="20"/>
                <w:szCs w:val="20"/>
                <w:lang w:eastAsia="hu-HU"/>
              </w:rPr>
              <w:t>6</w:t>
            </w:r>
            <w:r w:rsidRPr="00C87587">
              <w:rPr>
                <w:rFonts w:ascii="Times New Roman" w:eastAsia="Times New Roman" w:hAnsi="Times New Roman" w:cs="Times New Roman"/>
                <w:sz w:val="20"/>
                <w:szCs w:val="20"/>
                <w:lang w:eastAsia="hu-HU"/>
              </w:rPr>
              <w:t xml:space="preserve">] vagy napban: </w:t>
            </w:r>
            <w:proofErr w:type="gramStart"/>
            <w:r w:rsidRPr="00C87587">
              <w:rPr>
                <w:rFonts w:ascii="Times New Roman" w:eastAsia="Times New Roman" w:hAnsi="Times New Roman" w:cs="Times New Roman"/>
                <w:sz w:val="20"/>
                <w:szCs w:val="20"/>
                <w:lang w:eastAsia="hu-HU"/>
              </w:rPr>
              <w:t>[ ]</w:t>
            </w:r>
            <w:proofErr w:type="gramEnd"/>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vagy Kezdés: </w:t>
            </w:r>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éééé</w:t>
            </w:r>
            <w:proofErr w:type="spellEnd"/>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hh</w:t>
            </w:r>
            <w:proofErr w:type="spellEnd"/>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nn</w:t>
            </w:r>
            <w:proofErr w:type="spellEnd"/>
            <w:r w:rsidRPr="00C87587">
              <w:rPr>
                <w:rFonts w:ascii="Times New Roman" w:eastAsia="Times New Roman" w:hAnsi="Times New Roman" w:cs="Times New Roman"/>
                <w:i/>
                <w:iCs/>
                <w:sz w:val="20"/>
                <w:szCs w:val="20"/>
                <w:lang w:eastAsia="hu-HU"/>
              </w:rPr>
              <w:t>)</w:t>
            </w:r>
            <w:r w:rsidRPr="00C87587">
              <w:rPr>
                <w:rFonts w:ascii="Times New Roman" w:eastAsia="Times New Roman" w:hAnsi="Times New Roman" w:cs="Times New Roman"/>
                <w:sz w:val="20"/>
                <w:szCs w:val="20"/>
                <w:lang w:eastAsia="hu-HU"/>
              </w:rPr>
              <w:t> / Befejezés: </w:t>
            </w:r>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éééé</w:t>
            </w:r>
            <w:proofErr w:type="spellEnd"/>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hh</w:t>
            </w:r>
            <w:proofErr w:type="spellEnd"/>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nn</w:t>
            </w:r>
            <w:proofErr w:type="spellEnd"/>
            <w:r w:rsidRPr="00C87587">
              <w:rPr>
                <w:rFonts w:ascii="Times New Roman" w:eastAsia="Times New Roman" w:hAnsi="Times New Roman" w:cs="Times New Roman"/>
                <w:i/>
                <w:iCs/>
                <w:sz w:val="20"/>
                <w:szCs w:val="20"/>
                <w:lang w:eastAsia="hu-HU"/>
              </w:rPr>
              <w:t>)</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 szerződés meghosszabbítható </w:t>
            </w:r>
            <w:r w:rsidRPr="00C87587">
              <w:rPr>
                <w:rFonts w:ascii="Times New Roman" w:eastAsia="Times New Roman" w:hAnsi="Times New Roman" w:cs="Times New Roman"/>
                <w:sz w:val="20"/>
                <w:szCs w:val="20"/>
                <w:lang w:eastAsia="hu-HU"/>
              </w:rPr>
              <w:t> igen </w:t>
            </w:r>
            <w:r w:rsidRPr="00C87587">
              <w:rPr>
                <w:rFonts w:ascii="Times New Roman" w:eastAsia="Times New Roman" w:hAnsi="Times New Roman" w:cs="Times New Roman"/>
                <w:sz w:val="20"/>
                <w:szCs w:val="20"/>
                <w:lang w:eastAsia="hu-HU"/>
              </w:rPr>
              <w:t xml:space="preserve"> nem </w:t>
            </w:r>
            <w:proofErr w:type="gramStart"/>
            <w:r w:rsidRPr="00C87587">
              <w:rPr>
                <w:rFonts w:ascii="Times New Roman" w:eastAsia="Times New Roman" w:hAnsi="Times New Roman" w:cs="Times New Roman"/>
                <w:sz w:val="20"/>
                <w:szCs w:val="20"/>
                <w:lang w:eastAsia="hu-HU"/>
              </w:rPr>
              <w:t>A</w:t>
            </w:r>
            <w:proofErr w:type="gramEnd"/>
            <w:r w:rsidRPr="00C87587">
              <w:rPr>
                <w:rFonts w:ascii="Times New Roman" w:eastAsia="Times New Roman" w:hAnsi="Times New Roman" w:cs="Times New Roman"/>
                <w:sz w:val="20"/>
                <w:szCs w:val="20"/>
                <w:lang w:eastAsia="hu-HU"/>
              </w:rPr>
              <w:t xml:space="preserve"> meghosszabbítás leírása:</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II.2.8) Az ajánlattételre vagy részvételre felhívandó gazdasági szereplők számának korlátozására vonatkozó információ</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i/>
                <w:iCs/>
                <w:sz w:val="20"/>
                <w:szCs w:val="20"/>
                <w:lang w:eastAsia="hu-HU"/>
              </w:rPr>
              <w:t>(nyílt eljárás kivételével)</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A gazdasági szereplők tervezett száma (keretszáma): </w:t>
            </w:r>
            <w:proofErr w:type="gramStart"/>
            <w:r w:rsidRPr="00C87587">
              <w:rPr>
                <w:rFonts w:ascii="Times New Roman" w:eastAsia="Times New Roman" w:hAnsi="Times New Roman" w:cs="Times New Roman"/>
                <w:sz w:val="20"/>
                <w:szCs w:val="20"/>
                <w:lang w:eastAsia="hu-HU"/>
              </w:rPr>
              <w:t>[ ]</w:t>
            </w:r>
            <w:proofErr w:type="gramEnd"/>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i/>
                <w:iCs/>
                <w:sz w:val="20"/>
                <w:szCs w:val="20"/>
                <w:lang w:eastAsia="hu-HU"/>
              </w:rPr>
              <w:t>vagy</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Tervezett minimum: </w:t>
            </w:r>
            <w:proofErr w:type="gramStart"/>
            <w:r w:rsidRPr="00C87587">
              <w:rPr>
                <w:rFonts w:ascii="Times New Roman" w:eastAsia="Times New Roman" w:hAnsi="Times New Roman" w:cs="Times New Roman"/>
                <w:sz w:val="20"/>
                <w:szCs w:val="20"/>
                <w:lang w:eastAsia="hu-HU"/>
              </w:rPr>
              <w:t>[ ]</w:t>
            </w:r>
            <w:proofErr w:type="gramEnd"/>
            <w:r w:rsidRPr="00C87587">
              <w:rPr>
                <w:rFonts w:ascii="Times New Roman" w:eastAsia="Times New Roman" w:hAnsi="Times New Roman" w:cs="Times New Roman"/>
                <w:sz w:val="20"/>
                <w:szCs w:val="20"/>
                <w:lang w:eastAsia="hu-HU"/>
              </w:rPr>
              <w:t xml:space="preserve"> / Maximális szám: </w:t>
            </w:r>
            <w:r w:rsidRPr="00C87587">
              <w:rPr>
                <w:rFonts w:ascii="Times New Roman" w:eastAsia="Times New Roman" w:hAnsi="Times New Roman" w:cs="Times New Roman"/>
                <w:sz w:val="20"/>
                <w:szCs w:val="20"/>
                <w:vertAlign w:val="superscript"/>
                <w:lang w:eastAsia="hu-HU"/>
              </w:rPr>
              <w:t>2</w:t>
            </w:r>
            <w:r w:rsidRPr="00C87587">
              <w:rPr>
                <w:rFonts w:ascii="Times New Roman" w:eastAsia="Times New Roman" w:hAnsi="Times New Roman" w:cs="Times New Roman"/>
                <w:sz w:val="20"/>
                <w:szCs w:val="20"/>
                <w:lang w:eastAsia="hu-HU"/>
              </w:rPr>
              <w:t> [ ]</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 jelentkezők számának korlátozására vonatkozó objektív szempontok:</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II.2.9) Változatokra (alternatív ajánlatokra) vonatkozó információk</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Elfogadhatók változatok (alternatív ajánlatok) </w:t>
            </w:r>
            <w:r w:rsidRPr="00C87587">
              <w:rPr>
                <w:rFonts w:ascii="Times New Roman" w:eastAsia="Times New Roman" w:hAnsi="Times New Roman" w:cs="Times New Roman"/>
                <w:sz w:val="20"/>
                <w:szCs w:val="20"/>
                <w:lang w:eastAsia="hu-HU"/>
              </w:rPr>
              <w:t> igen x nem</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II.2.10) Opciókra vonatkozó információ</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Opciók </w:t>
            </w:r>
            <w:r w:rsidRPr="00C87587">
              <w:rPr>
                <w:rFonts w:ascii="Times New Roman" w:eastAsia="Times New Roman" w:hAnsi="Times New Roman" w:cs="Times New Roman"/>
                <w:sz w:val="20"/>
                <w:szCs w:val="20"/>
                <w:lang w:eastAsia="hu-HU"/>
              </w:rPr>
              <w:t> igen x nem Opciók leírása:</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II.2.11) Információ az elektronikus katalógusokról</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Az ajánlatokat elektronikus katalógus formájában kell benyújtani, vagy azoknak elektronikus katalógust kell tartalmazniuk</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II.2.12) Európai uniós alapokra vonatkozó információk</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 közbeszerzés európai uniós alapokból finanszírozott projekttel és/vagy programmal kapcsolatos </w:t>
            </w:r>
            <w:r w:rsidRPr="00C87587">
              <w:rPr>
                <w:rFonts w:ascii="Times New Roman" w:eastAsia="Times New Roman" w:hAnsi="Times New Roman" w:cs="Times New Roman"/>
                <w:sz w:val="20"/>
                <w:szCs w:val="20"/>
                <w:lang w:eastAsia="hu-HU"/>
              </w:rPr>
              <w:t> igen x nem</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Projekt száma vagy hivatkozási száma:</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II.2.13) További információ</w:t>
            </w:r>
          </w:p>
        </w:tc>
      </w:tr>
    </w:tbl>
    <w:p w:rsidR="00100548" w:rsidRPr="00C87587" w:rsidRDefault="00100548" w:rsidP="00100548">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III. szakasz: Jogi, gazdasági, pénzügyi és műszaki információk</w:t>
      </w:r>
    </w:p>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III.1) Részvételi feltételek</w:t>
      </w:r>
    </w:p>
    <w:tbl>
      <w:tblPr>
        <w:tblW w:w="9795" w:type="dxa"/>
        <w:tblCellMar>
          <w:top w:w="15" w:type="dxa"/>
          <w:left w:w="15" w:type="dxa"/>
          <w:bottom w:w="15" w:type="dxa"/>
          <w:right w:w="15" w:type="dxa"/>
        </w:tblCellMar>
        <w:tblLook w:val="04A0"/>
      </w:tblPr>
      <w:tblGrid>
        <w:gridCol w:w="9795"/>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III.1.1) Kizáró okok és a szakmai tevékenység végzésére vonatkozó alkalmasság</w:t>
            </w:r>
          </w:p>
          <w:p w:rsidR="00100548" w:rsidRPr="00C87587" w:rsidRDefault="00100548" w:rsidP="00FC1C61">
            <w:pPr>
              <w:ind w:right="27"/>
              <w:rPr>
                <w:rFonts w:ascii="Times New Roman" w:hAnsi="Times New Roman" w:cs="Times New Roman"/>
                <w:sz w:val="20"/>
                <w:szCs w:val="20"/>
              </w:rPr>
            </w:pPr>
            <w:r w:rsidRPr="00C87587">
              <w:rPr>
                <w:rFonts w:ascii="Times New Roman" w:eastAsia="Times New Roman" w:hAnsi="Times New Roman" w:cs="Times New Roman"/>
                <w:sz w:val="20"/>
                <w:szCs w:val="20"/>
                <w:lang w:eastAsia="hu-HU"/>
              </w:rPr>
              <w:t xml:space="preserve">A kizáró okok felsorolása: </w:t>
            </w:r>
            <w:r w:rsidRPr="00C87587">
              <w:rPr>
                <w:rFonts w:ascii="Times New Roman" w:hAnsi="Times New Roman" w:cs="Times New Roman"/>
                <w:sz w:val="20"/>
                <w:szCs w:val="20"/>
              </w:rPr>
              <w:t xml:space="preserve">Az eljárásban nem lehet ajánlattevő, alvállalkozó, és nem vehet részt alkalmasság igazolásában olyan gazdasági szereplő, aki a Kbt. 62. § (1) bekezdés </w:t>
            </w:r>
            <w:r w:rsidRPr="00C87587">
              <w:rPr>
                <w:rFonts w:ascii="Times New Roman" w:hAnsi="Times New Roman" w:cs="Times New Roman"/>
                <w:i/>
                <w:iCs/>
                <w:sz w:val="20"/>
                <w:szCs w:val="20"/>
              </w:rPr>
              <w:t>g)</w:t>
            </w:r>
            <w:proofErr w:type="spellStart"/>
            <w:r w:rsidRPr="00C87587">
              <w:rPr>
                <w:rFonts w:ascii="Times New Roman" w:hAnsi="Times New Roman" w:cs="Times New Roman"/>
                <w:i/>
                <w:iCs/>
                <w:sz w:val="20"/>
                <w:szCs w:val="20"/>
              </w:rPr>
              <w:t>-k</w:t>
            </w:r>
            <w:proofErr w:type="spellEnd"/>
            <w:r w:rsidRPr="00C87587">
              <w:rPr>
                <w:rFonts w:ascii="Times New Roman" w:hAnsi="Times New Roman" w:cs="Times New Roman"/>
                <w:i/>
                <w:iCs/>
                <w:sz w:val="20"/>
                <w:szCs w:val="20"/>
              </w:rPr>
              <w:t xml:space="preserve">) </w:t>
            </w:r>
            <w:r w:rsidRPr="00C87587">
              <w:rPr>
                <w:rFonts w:ascii="Times New Roman" w:hAnsi="Times New Roman" w:cs="Times New Roman"/>
                <w:sz w:val="20"/>
                <w:szCs w:val="20"/>
              </w:rPr>
              <w:t xml:space="preserve">és </w:t>
            </w:r>
            <w:r w:rsidRPr="00C87587">
              <w:rPr>
                <w:rFonts w:ascii="Times New Roman" w:hAnsi="Times New Roman" w:cs="Times New Roman"/>
                <w:i/>
                <w:iCs/>
                <w:sz w:val="20"/>
                <w:szCs w:val="20"/>
              </w:rPr>
              <w:t xml:space="preserve">m) </w:t>
            </w:r>
            <w:r w:rsidRPr="00C87587">
              <w:rPr>
                <w:rFonts w:ascii="Times New Roman" w:hAnsi="Times New Roman" w:cs="Times New Roman"/>
                <w:sz w:val="20"/>
                <w:szCs w:val="20"/>
              </w:rPr>
              <w:t>pontja szerinti kizáró okok valamelyikének hatálya alatt áll.</w:t>
            </w:r>
            <w:r w:rsidRPr="00C87587" w:rsidDel="000D46CD">
              <w:rPr>
                <w:rFonts w:ascii="Times New Roman" w:hAnsi="Times New Roman" w:cs="Times New Roman"/>
                <w:sz w:val="20"/>
                <w:szCs w:val="20"/>
              </w:rPr>
              <w:t xml:space="preserve"> </w:t>
            </w:r>
          </w:p>
          <w:p w:rsidR="00100548" w:rsidRPr="00C87587" w:rsidRDefault="00100548" w:rsidP="00FC1C61">
            <w:pPr>
              <w:ind w:right="27"/>
              <w:rPr>
                <w:rFonts w:ascii="Times New Roman" w:hAnsi="Times New Roman" w:cs="Times New Roman"/>
                <w:sz w:val="20"/>
                <w:szCs w:val="20"/>
              </w:rPr>
            </w:pPr>
            <w:r w:rsidRPr="00C87587">
              <w:rPr>
                <w:rFonts w:ascii="Times New Roman" w:eastAsia="Times New Roman" w:hAnsi="Times New Roman" w:cs="Times New Roman"/>
                <w:sz w:val="20"/>
                <w:szCs w:val="20"/>
                <w:lang w:eastAsia="hu-HU"/>
              </w:rPr>
              <w:t xml:space="preserve">Az igazolási módok felsorolása és rövid leírása: </w:t>
            </w:r>
            <w:r w:rsidRPr="00C87587">
              <w:rPr>
                <w:rFonts w:ascii="Times New Roman" w:hAnsi="Times New Roman" w:cs="Times New Roman"/>
                <w:sz w:val="20"/>
                <w:szCs w:val="20"/>
              </w:rPr>
              <w:t xml:space="preserve">a 321/2015. (X.30.) Korm. rendelet 17. § (1)-(2) bekezdés szerint. </w:t>
            </w:r>
          </w:p>
          <w:p w:rsidR="00100548" w:rsidRPr="00C87587" w:rsidRDefault="00100548" w:rsidP="00FC1C61">
            <w:pPr>
              <w:ind w:right="27"/>
              <w:rPr>
                <w:rFonts w:ascii="Times New Roman" w:hAnsi="Times New Roman" w:cs="Times New Roman"/>
                <w:sz w:val="20"/>
                <w:szCs w:val="20"/>
              </w:rPr>
            </w:pPr>
            <w:r w:rsidRPr="00C87587">
              <w:rPr>
                <w:rFonts w:ascii="Times New Roman" w:hAnsi="Times New Roman" w:cs="Times New Roman"/>
                <w:sz w:val="20"/>
                <w:szCs w:val="20"/>
              </w:rPr>
              <w:t>Az ajánlattevőnek ajánlatában egyszerű nyilatkozatot kell benyújtania arról, hogy nem tartozik a felhívásban előírt kizáró okok hatálya alá, valamint a Kbt. 62. § (1) bekezdés k) pont </w:t>
            </w:r>
            <w:proofErr w:type="spellStart"/>
            <w:r w:rsidRPr="00C87587">
              <w:rPr>
                <w:rFonts w:ascii="Times New Roman" w:hAnsi="Times New Roman" w:cs="Times New Roman"/>
                <w:sz w:val="20"/>
                <w:szCs w:val="20"/>
              </w:rPr>
              <w:t>kb</w:t>
            </w:r>
            <w:proofErr w:type="spellEnd"/>
            <w:r w:rsidRPr="00C87587">
              <w:rPr>
                <w:rFonts w:ascii="Times New Roman" w:hAnsi="Times New Roman" w:cs="Times New Roman"/>
                <w:sz w:val="20"/>
                <w:szCs w:val="20"/>
              </w:rPr>
              <w:t xml:space="preserve">) pontját a 321/2015. (X.30.) Korm. rendelet 8. </w:t>
            </w:r>
            <w:r w:rsidRPr="00C87587">
              <w:rPr>
                <w:rFonts w:ascii="Times New Roman" w:hAnsi="Times New Roman" w:cs="Times New Roman"/>
                <w:sz w:val="20"/>
                <w:szCs w:val="20"/>
              </w:rPr>
              <w:lastRenderedPageBreak/>
              <w:t>§ i) pont </w:t>
            </w:r>
            <w:proofErr w:type="spellStart"/>
            <w:r w:rsidRPr="00C87587">
              <w:rPr>
                <w:rFonts w:ascii="Times New Roman" w:hAnsi="Times New Roman" w:cs="Times New Roman"/>
                <w:sz w:val="20"/>
                <w:szCs w:val="20"/>
              </w:rPr>
              <w:t>ib</w:t>
            </w:r>
            <w:proofErr w:type="spellEnd"/>
            <w:r w:rsidRPr="00C87587">
              <w:rPr>
                <w:rFonts w:ascii="Times New Roman" w:hAnsi="Times New Roman" w:cs="Times New Roman"/>
                <w:sz w:val="20"/>
                <w:szCs w:val="20"/>
              </w:rPr>
              <w:t>) alpontja és a 321/2015. (X.30.) Korm. rendelet 10. § g) pont </w:t>
            </w:r>
            <w:proofErr w:type="spellStart"/>
            <w:r w:rsidRPr="00C87587">
              <w:rPr>
                <w:rFonts w:ascii="Times New Roman" w:hAnsi="Times New Roman" w:cs="Times New Roman"/>
                <w:sz w:val="20"/>
                <w:szCs w:val="20"/>
              </w:rPr>
              <w:t>gb</w:t>
            </w:r>
            <w:proofErr w:type="spellEnd"/>
            <w:r w:rsidRPr="00C87587">
              <w:rPr>
                <w:rFonts w:ascii="Times New Roman" w:hAnsi="Times New Roman" w:cs="Times New Roman"/>
                <w:sz w:val="20"/>
                <w:szCs w:val="20"/>
              </w:rPr>
              <w:t>) alpontjában foglaltak szerint kell igazolnia. Az egységes európai közbeszerzési dokumentum nem alkalmazandó, azonban az ajánlatkérő köteles elfogadni, ha az ajánlattevő vagy a részvételre jelentkező a 321/2015. (X.30.)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100548" w:rsidRPr="00C87587" w:rsidRDefault="00100548" w:rsidP="00FC1C61">
            <w:pPr>
              <w:ind w:right="27"/>
              <w:rPr>
                <w:rFonts w:ascii="Times New Roman" w:hAnsi="Times New Roman" w:cs="Times New Roman"/>
                <w:sz w:val="20"/>
                <w:szCs w:val="20"/>
              </w:rPr>
            </w:pPr>
            <w:r w:rsidRPr="00C87587">
              <w:rPr>
                <w:rFonts w:ascii="Times New Roman" w:hAnsi="Times New Roman" w:cs="Times New Roman"/>
                <w:sz w:val="20"/>
                <w:szCs w:val="20"/>
              </w:rPr>
              <w:t>Az alvállalkozó vonatkozásában az ajánlattevő nyilatkozatot nyújt be arról, hogy az érintett gazdasági szereplők vonatkozásában nem állnak fenn az eljárásban előírt kizáró okok.</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Szakmai tevékenység végzésére vonatkozó alkalmasság előírása [Kbt. 65. § (1) bekezdés </w:t>
            </w:r>
            <w:r w:rsidRPr="00C87587">
              <w:rPr>
                <w:rFonts w:ascii="Times New Roman" w:eastAsia="Times New Roman" w:hAnsi="Times New Roman" w:cs="Times New Roman"/>
                <w:i/>
                <w:iCs/>
                <w:sz w:val="20"/>
                <w:szCs w:val="20"/>
                <w:lang w:eastAsia="hu-HU"/>
              </w:rPr>
              <w:t>c)</w:t>
            </w:r>
            <w:r w:rsidRPr="00C87587">
              <w:rPr>
                <w:rFonts w:ascii="Times New Roman" w:eastAsia="Times New Roman" w:hAnsi="Times New Roman" w:cs="Times New Roman"/>
                <w:sz w:val="20"/>
                <w:szCs w:val="20"/>
                <w:lang w:eastAsia="hu-HU"/>
              </w:rPr>
              <w:t> pont]: Ajánlattevőnek szerepelnie kell a letelepedés szerinti országban előírt kamarai tagsággal.</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Szakmai tevékenység végzésére vonatkozó alkalmasság igazolása: Ajánlatkérő ellenőrzi a Kbt. </w:t>
            </w:r>
            <w:r w:rsidRPr="00C87587">
              <w:rPr>
                <w:rFonts w:ascii="Times New Roman" w:eastAsia="Times New Roman" w:hAnsi="Times New Roman" w:cs="Times New Roman"/>
                <w:bCs/>
                <w:sz w:val="20"/>
                <w:szCs w:val="20"/>
                <w:lang w:eastAsia="hu-HU"/>
              </w:rPr>
              <w:t>69. §</w:t>
            </w:r>
            <w:r w:rsidRPr="00C87587">
              <w:rPr>
                <w:rFonts w:ascii="Times New Roman" w:eastAsia="Times New Roman" w:hAnsi="Times New Roman" w:cs="Times New Roman"/>
                <w:sz w:val="20"/>
                <w:szCs w:val="20"/>
                <w:lang w:eastAsia="hu-HU"/>
              </w:rPr>
              <w:t xml:space="preserve"> (11) bekezdés alapján. </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b/>
                <w:bCs/>
                <w:sz w:val="20"/>
                <w:szCs w:val="20"/>
                <w:lang w:eastAsia="hu-HU"/>
              </w:rPr>
            </w:pPr>
            <w:r w:rsidRPr="00C87587">
              <w:rPr>
                <w:rFonts w:ascii="Times New Roman" w:eastAsia="Times New Roman" w:hAnsi="Times New Roman" w:cs="Times New Roman"/>
                <w:b/>
                <w:bCs/>
                <w:sz w:val="20"/>
                <w:szCs w:val="20"/>
                <w:lang w:eastAsia="hu-HU"/>
              </w:rPr>
              <w:lastRenderedPageBreak/>
              <w:t>III.1.2) Gazdasági és pénzügyi alkalmasság</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hAnsi="Times New Roman" w:cs="Times New Roman"/>
                <w:bCs/>
                <w:sz w:val="20"/>
                <w:szCs w:val="20"/>
                <w:lang w:eastAsia="hu-HU"/>
              </w:rPr>
              <w:t>Ajánlatkérő a Kbt. 115. § (1) bekezdése alapján nem ír elő alkalmassági követelményt.</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b/>
                <w:bCs/>
                <w:sz w:val="20"/>
                <w:szCs w:val="20"/>
                <w:lang w:eastAsia="hu-HU"/>
              </w:rPr>
            </w:pPr>
            <w:r w:rsidRPr="00C87587">
              <w:rPr>
                <w:rFonts w:ascii="Times New Roman" w:eastAsia="Times New Roman" w:hAnsi="Times New Roman" w:cs="Times New Roman"/>
                <w:b/>
                <w:bCs/>
                <w:sz w:val="20"/>
                <w:szCs w:val="20"/>
                <w:lang w:eastAsia="hu-HU"/>
              </w:rPr>
              <w:t>III.1.3) Műszaki, illetve szakmai alkalmasság</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hAnsi="Times New Roman" w:cs="Times New Roman"/>
                <w:bCs/>
                <w:sz w:val="20"/>
                <w:szCs w:val="20"/>
                <w:lang w:eastAsia="hu-HU"/>
              </w:rPr>
              <w:t>Ajánlatkérő a Kbt. 115. § (1) bekezdése alapján nem ír elő alkalmassági követelményt.</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III.1.4)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részvételre vonatkozó objektív szabályok és kritériumok </w:t>
            </w:r>
            <w:r w:rsidRPr="00C87587">
              <w:rPr>
                <w:rFonts w:ascii="Times New Roman" w:eastAsia="Times New Roman" w:hAnsi="Times New Roman" w:cs="Times New Roman"/>
                <w:i/>
                <w:iCs/>
                <w:sz w:val="20"/>
                <w:szCs w:val="20"/>
                <w:lang w:eastAsia="hu-HU"/>
              </w:rPr>
              <w:t>(közszolgáltató ajánlatkérők esetében)</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 szabályok és kritériumok felsorolása, rövid ismertetése:</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III.1.5) Fenntartott szerződésekre vonatkozó információk </w:t>
            </w:r>
            <w:r w:rsidRPr="00C87587">
              <w:rPr>
                <w:rFonts w:ascii="Times New Roman" w:eastAsia="Times New Roman" w:hAnsi="Times New Roman" w:cs="Times New Roman"/>
                <w:sz w:val="20"/>
                <w:szCs w:val="20"/>
                <w:vertAlign w:val="superscript"/>
                <w:lang w:eastAsia="hu-HU"/>
              </w:rPr>
              <w:t>2</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szerződés védett műhelyek és olyan gazdasági szereplők számára fenntartott, amelyek célja a fogyatékkal élő vagy hátrányos helyzetű személyek társadalmi és szakmai integrációja</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szerződés teljesítése védett munkahely-teremtési programok keretében történik</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szerződés a Kbt. 114. § (11) bekezdése szerint fenntartott</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III.1.6)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szerződés biztosítékai: </w:t>
            </w:r>
            <w:r w:rsidRPr="00C87587">
              <w:rPr>
                <w:rFonts w:ascii="Times New Roman" w:eastAsia="Times New Roman" w:hAnsi="Times New Roman" w:cs="Times New Roman"/>
                <w:bCs/>
                <w:sz w:val="20"/>
                <w:szCs w:val="20"/>
                <w:lang w:eastAsia="hu-HU"/>
              </w:rPr>
              <w:t>kötbér, jótállás a szerződés tervezetben foglaltak szerint</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b/>
                <w:bCs/>
                <w:sz w:val="20"/>
                <w:szCs w:val="20"/>
                <w:lang w:eastAsia="hu-HU"/>
              </w:rPr>
            </w:pPr>
            <w:r w:rsidRPr="00C87587">
              <w:rPr>
                <w:rFonts w:ascii="Times New Roman" w:eastAsia="Times New Roman" w:hAnsi="Times New Roman" w:cs="Times New Roman"/>
                <w:b/>
                <w:bCs/>
                <w:sz w:val="20"/>
                <w:szCs w:val="20"/>
                <w:lang w:eastAsia="hu-HU"/>
              </w:rPr>
              <w:t>III.1.7) Az ellenszolgáltatás teljesítésének feltételei és / vagy hivatkozás a vonatkozó jogszabályi rendelkezésekre:</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hAnsi="Times New Roman" w:cs="Times New Roman"/>
                <w:sz w:val="20"/>
                <w:szCs w:val="20"/>
                <w:lang w:eastAsia="hu-HU"/>
              </w:rPr>
              <w:t>A Ptk. 6.130 § (1) bekezdése, a Kbt. 135. §  és az adózás rendjéről szóló 2003. évi XCII. Törvény 36/</w:t>
            </w:r>
            <w:proofErr w:type="gramStart"/>
            <w:r w:rsidRPr="00C87587">
              <w:rPr>
                <w:rFonts w:ascii="Times New Roman" w:hAnsi="Times New Roman" w:cs="Times New Roman"/>
                <w:sz w:val="20"/>
                <w:szCs w:val="20"/>
                <w:lang w:eastAsia="hu-HU"/>
              </w:rPr>
              <w:t>A</w:t>
            </w:r>
            <w:proofErr w:type="gramEnd"/>
            <w:r w:rsidRPr="00C87587">
              <w:rPr>
                <w:rFonts w:ascii="Times New Roman" w:hAnsi="Times New Roman" w:cs="Times New Roman"/>
                <w:sz w:val="20"/>
                <w:szCs w:val="20"/>
                <w:lang w:eastAsia="hu-HU"/>
              </w:rPr>
              <w:t>. § szerint. Az ajánlattétel a kifizetés és elszámolás pénzneme forint.</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III.1.8)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nyertes közös ajánlattevők által létrehozandó gazdálkodó szervezet: </w:t>
            </w:r>
            <w:r w:rsidRPr="00C87587">
              <w:rPr>
                <w:rFonts w:ascii="Times New Roman" w:eastAsia="Times New Roman" w:hAnsi="Times New Roman" w:cs="Times New Roman"/>
                <w:bCs/>
                <w:sz w:val="20"/>
                <w:szCs w:val="20"/>
                <w:lang w:eastAsia="hu-HU"/>
              </w:rPr>
              <w:t>nem lehetséges</w:t>
            </w:r>
          </w:p>
        </w:tc>
      </w:tr>
    </w:tbl>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III.2)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szerződéssel kapcsolatos feltételek </w:t>
      </w:r>
      <w:r w:rsidRPr="00C87587">
        <w:rPr>
          <w:rFonts w:ascii="Times New Roman" w:eastAsia="Times New Roman" w:hAnsi="Times New Roman" w:cs="Times New Roman"/>
          <w:sz w:val="20"/>
          <w:szCs w:val="20"/>
          <w:vertAlign w:val="superscript"/>
          <w:lang w:eastAsia="hu-HU"/>
        </w:rPr>
        <w:t>2</w:t>
      </w:r>
    </w:p>
    <w:tbl>
      <w:tblPr>
        <w:tblW w:w="9795" w:type="dxa"/>
        <w:tblCellMar>
          <w:top w:w="15" w:type="dxa"/>
          <w:left w:w="15" w:type="dxa"/>
          <w:bottom w:w="15" w:type="dxa"/>
          <w:right w:w="15" w:type="dxa"/>
        </w:tblCellMar>
        <w:tblLook w:val="04A0"/>
      </w:tblPr>
      <w:tblGrid>
        <w:gridCol w:w="9795"/>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III.2.1) Meghatározott szakmára (képzettségre) vonatkozó információk</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i/>
                <w:iCs/>
                <w:sz w:val="20"/>
                <w:szCs w:val="20"/>
                <w:lang w:eastAsia="hu-HU"/>
              </w:rPr>
              <w:t xml:space="preserve">(csak </w:t>
            </w:r>
            <w:proofErr w:type="spellStart"/>
            <w:r w:rsidRPr="00C87587">
              <w:rPr>
                <w:rFonts w:ascii="Times New Roman" w:eastAsia="Times New Roman" w:hAnsi="Times New Roman" w:cs="Times New Roman"/>
                <w:i/>
                <w:iCs/>
                <w:sz w:val="20"/>
                <w:szCs w:val="20"/>
                <w:lang w:eastAsia="hu-HU"/>
              </w:rPr>
              <w:t>szolgáltatásmegrendelés</w:t>
            </w:r>
            <w:proofErr w:type="spellEnd"/>
            <w:r w:rsidRPr="00C87587">
              <w:rPr>
                <w:rFonts w:ascii="Times New Roman" w:eastAsia="Times New Roman" w:hAnsi="Times New Roman" w:cs="Times New Roman"/>
                <w:i/>
                <w:iCs/>
                <w:sz w:val="20"/>
                <w:szCs w:val="20"/>
                <w:lang w:eastAsia="hu-HU"/>
              </w:rPr>
              <w:t xml:space="preserve"> esetében)</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szolgáltatás teljesítése egy meghatározott szakmához (képzettséghez) van kötve</w:t>
            </w:r>
          </w:p>
          <w:p w:rsidR="00100548" w:rsidRPr="00C87587" w:rsidRDefault="00100548" w:rsidP="00FC1C61">
            <w:pPr>
              <w:spacing w:before="80" w:after="80" w:line="240" w:lineRule="auto"/>
              <w:ind w:left="380"/>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 vonatkozó törvényi, rendeleti vagy közigazgatási rendelkezésre történő hivatkozás:</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III.2.2)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szerződés teljesítésével kapcsolatos feltételek:</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III.2.3)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szerződés teljesítésében közreműködő személyekkel kapcsolatos információ</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Az ajánlattevőknek közölniük kell a szerződés teljesítésében közreműködő személyek nevét és szakképzettségét</w:t>
            </w:r>
          </w:p>
        </w:tc>
      </w:tr>
    </w:tbl>
    <w:p w:rsidR="00100548" w:rsidRPr="00C87587" w:rsidRDefault="00100548" w:rsidP="00100548">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IV. szakasz: Eljárás</w:t>
      </w:r>
    </w:p>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IV.1) Meghatározás</w:t>
      </w:r>
    </w:p>
    <w:tbl>
      <w:tblPr>
        <w:tblW w:w="9795" w:type="dxa"/>
        <w:tblCellMar>
          <w:top w:w="15" w:type="dxa"/>
          <w:left w:w="15" w:type="dxa"/>
          <w:bottom w:w="15" w:type="dxa"/>
          <w:right w:w="15" w:type="dxa"/>
        </w:tblCellMar>
        <w:tblLook w:val="04A0"/>
      </w:tblPr>
      <w:tblGrid>
        <w:gridCol w:w="5709"/>
        <w:gridCol w:w="4086"/>
      </w:tblGrid>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IV.1.1) Az eljárás fajtája</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i/>
                <w:iCs/>
                <w:sz w:val="20"/>
                <w:szCs w:val="20"/>
                <w:lang w:eastAsia="hu-HU"/>
              </w:rPr>
              <w:lastRenderedPageBreak/>
              <w:t>(klasszikus ajánlatkérők esetében)</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x Nyílt eljárás</w:t>
            </w:r>
          </w:p>
          <w:p w:rsidR="00100548" w:rsidRPr="00C87587" w:rsidRDefault="00100548" w:rsidP="00FC1C61">
            <w:pPr>
              <w:spacing w:before="80" w:after="80" w:line="240" w:lineRule="auto"/>
              <w:ind w:left="1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Gyorsított eljárás</w:t>
            </w:r>
          </w:p>
          <w:p w:rsidR="00100548" w:rsidRPr="00C87587" w:rsidRDefault="00100548" w:rsidP="00FC1C61">
            <w:pPr>
              <w:spacing w:before="100" w:beforeAutospacing="1" w:after="100" w:afterAutospacing="1"/>
              <w:rPr>
                <w:rFonts w:ascii="Times New Roman" w:hAnsi="Times New Roman" w:cs="Times New Roman"/>
                <w:bCs/>
                <w:sz w:val="20"/>
                <w:szCs w:val="20"/>
                <w:lang w:eastAsia="hu-HU"/>
              </w:rPr>
            </w:pPr>
            <w:r w:rsidRPr="00C87587">
              <w:rPr>
                <w:rFonts w:ascii="Times New Roman" w:eastAsia="Times New Roman" w:hAnsi="Times New Roman" w:cs="Times New Roman"/>
                <w:sz w:val="20"/>
                <w:szCs w:val="20"/>
                <w:lang w:eastAsia="hu-HU"/>
              </w:rPr>
              <w:t xml:space="preserve">Indokolás: </w:t>
            </w:r>
            <w:r w:rsidRPr="00C87587">
              <w:rPr>
                <w:rFonts w:ascii="Times New Roman" w:hAnsi="Times New Roman" w:cs="Times New Roman"/>
                <w:bCs/>
                <w:sz w:val="20"/>
                <w:szCs w:val="20"/>
                <w:lang w:eastAsia="hu-HU"/>
              </w:rPr>
              <w:t>A Kbt. 115. § (1) bekezdés szerinti nyílt eljárás</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Meghívásos eljárás</w:t>
            </w:r>
          </w:p>
          <w:p w:rsidR="00100548" w:rsidRPr="00C87587" w:rsidRDefault="00100548" w:rsidP="00FC1C61">
            <w:pPr>
              <w:spacing w:before="80" w:after="80" w:line="240" w:lineRule="auto"/>
              <w:ind w:left="56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Gyorsított eljárás</w:t>
            </w:r>
          </w:p>
          <w:p w:rsidR="00100548" w:rsidRPr="00C87587" w:rsidRDefault="00100548" w:rsidP="00FC1C61">
            <w:pPr>
              <w:spacing w:before="80" w:after="80" w:line="240" w:lineRule="auto"/>
              <w:ind w:left="56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Indokolás:</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Tárgyalásos eljárás</w:t>
            </w:r>
          </w:p>
          <w:p w:rsidR="00100548" w:rsidRPr="00C87587" w:rsidRDefault="00100548" w:rsidP="00FC1C61">
            <w:pPr>
              <w:spacing w:before="80" w:after="80" w:line="240" w:lineRule="auto"/>
              <w:ind w:left="1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Gyorsított eljárás</w:t>
            </w:r>
          </w:p>
          <w:p w:rsidR="00100548" w:rsidRPr="00C87587" w:rsidRDefault="00100548" w:rsidP="00FC1C61">
            <w:pPr>
              <w:spacing w:before="80" w:after="80" w:line="240" w:lineRule="auto"/>
              <w:ind w:left="56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Indokolás:</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Versenypárbeszéd</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Innovációs partnerség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i/>
                <w:iCs/>
                <w:sz w:val="20"/>
                <w:szCs w:val="20"/>
                <w:lang w:eastAsia="hu-HU"/>
              </w:rPr>
              <w:t>(közszolgáltató ajánlatkérők esetében)</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Nyílt eljárás</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Meghívásos eljárás</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Tárgyalásos eljárás</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Versenypárbeszéd</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Innovációs partnerség</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IV.1.2) </w:t>
            </w:r>
            <w:proofErr w:type="spellStart"/>
            <w:r w:rsidRPr="00C87587">
              <w:rPr>
                <w:rFonts w:ascii="Times New Roman" w:eastAsia="Times New Roman" w:hAnsi="Times New Roman" w:cs="Times New Roman"/>
                <w:b/>
                <w:bCs/>
                <w:sz w:val="20"/>
                <w:szCs w:val="20"/>
                <w:lang w:eastAsia="hu-HU"/>
              </w:rPr>
              <w:t>Keretmegállapodásra</w:t>
            </w:r>
            <w:proofErr w:type="spellEnd"/>
            <w:r w:rsidRPr="00C87587">
              <w:rPr>
                <w:rFonts w:ascii="Times New Roman" w:eastAsia="Times New Roman" w:hAnsi="Times New Roman" w:cs="Times New Roman"/>
                <w:b/>
                <w:bCs/>
                <w:sz w:val="20"/>
                <w:szCs w:val="20"/>
                <w:lang w:eastAsia="hu-HU"/>
              </w:rPr>
              <w:t xml:space="preserve"> vagy dinamikus beszerzési rendszerre vonatkozó információk</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 A hirdetmény </w:t>
            </w:r>
            <w:proofErr w:type="spellStart"/>
            <w:r w:rsidRPr="00C87587">
              <w:rPr>
                <w:rFonts w:ascii="Times New Roman" w:eastAsia="Times New Roman" w:hAnsi="Times New Roman" w:cs="Times New Roman"/>
                <w:sz w:val="20"/>
                <w:szCs w:val="20"/>
                <w:lang w:eastAsia="hu-HU"/>
              </w:rPr>
              <w:t>keretmegállapodás</w:t>
            </w:r>
            <w:proofErr w:type="spellEnd"/>
            <w:r w:rsidRPr="00C87587">
              <w:rPr>
                <w:rFonts w:ascii="Times New Roman" w:eastAsia="Times New Roman" w:hAnsi="Times New Roman" w:cs="Times New Roman"/>
                <w:sz w:val="20"/>
                <w:szCs w:val="20"/>
                <w:lang w:eastAsia="hu-HU"/>
              </w:rPr>
              <w:t xml:space="preserve"> megkötésére irányul</w:t>
            </w:r>
          </w:p>
          <w:p w:rsidR="00100548" w:rsidRPr="00C87587" w:rsidRDefault="00100548" w:rsidP="00FC1C61">
            <w:pPr>
              <w:spacing w:before="80" w:after="80" w:line="240" w:lineRule="auto"/>
              <w:ind w:left="3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w:t>
            </w:r>
            <w:proofErr w:type="spellStart"/>
            <w:r w:rsidRPr="00C87587">
              <w:rPr>
                <w:rFonts w:ascii="Times New Roman" w:eastAsia="Times New Roman" w:hAnsi="Times New Roman" w:cs="Times New Roman"/>
                <w:sz w:val="20"/>
                <w:szCs w:val="20"/>
                <w:lang w:eastAsia="hu-HU"/>
              </w:rPr>
              <w:t>Keretmegállapodás</w:t>
            </w:r>
            <w:proofErr w:type="spellEnd"/>
            <w:r w:rsidRPr="00C87587">
              <w:rPr>
                <w:rFonts w:ascii="Times New Roman" w:eastAsia="Times New Roman" w:hAnsi="Times New Roman" w:cs="Times New Roman"/>
                <w:sz w:val="20"/>
                <w:szCs w:val="20"/>
                <w:lang w:eastAsia="hu-HU"/>
              </w:rPr>
              <w:t xml:space="preserve"> egy ajánlattevővel</w:t>
            </w:r>
          </w:p>
          <w:p w:rsidR="00100548" w:rsidRPr="00C87587" w:rsidRDefault="00100548" w:rsidP="00FC1C61">
            <w:pPr>
              <w:spacing w:before="80" w:after="80" w:line="240" w:lineRule="auto"/>
              <w:ind w:left="3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w:t>
            </w:r>
            <w:proofErr w:type="spellStart"/>
            <w:r w:rsidRPr="00C87587">
              <w:rPr>
                <w:rFonts w:ascii="Times New Roman" w:eastAsia="Times New Roman" w:hAnsi="Times New Roman" w:cs="Times New Roman"/>
                <w:sz w:val="20"/>
                <w:szCs w:val="20"/>
                <w:lang w:eastAsia="hu-HU"/>
              </w:rPr>
              <w:t>Keretmegállapodás</w:t>
            </w:r>
            <w:proofErr w:type="spellEnd"/>
            <w:r w:rsidRPr="00C87587">
              <w:rPr>
                <w:rFonts w:ascii="Times New Roman" w:eastAsia="Times New Roman" w:hAnsi="Times New Roman" w:cs="Times New Roman"/>
                <w:sz w:val="20"/>
                <w:szCs w:val="20"/>
                <w:lang w:eastAsia="hu-HU"/>
              </w:rPr>
              <w:t xml:space="preserve"> több ajánlattevővel</w:t>
            </w:r>
          </w:p>
          <w:p w:rsidR="00100548" w:rsidRPr="00C87587" w:rsidRDefault="00100548" w:rsidP="00FC1C61">
            <w:pPr>
              <w:spacing w:before="80" w:after="80" w:line="240" w:lineRule="auto"/>
              <w:ind w:left="3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A </w:t>
            </w:r>
            <w:proofErr w:type="spellStart"/>
            <w:r w:rsidRPr="00C87587">
              <w:rPr>
                <w:rFonts w:ascii="Times New Roman" w:eastAsia="Times New Roman" w:hAnsi="Times New Roman" w:cs="Times New Roman"/>
                <w:sz w:val="20"/>
                <w:szCs w:val="20"/>
                <w:lang w:eastAsia="hu-HU"/>
              </w:rPr>
              <w:t>keretmegállapodás</w:t>
            </w:r>
            <w:proofErr w:type="spellEnd"/>
            <w:r w:rsidRPr="00C87587">
              <w:rPr>
                <w:rFonts w:ascii="Times New Roman" w:eastAsia="Times New Roman" w:hAnsi="Times New Roman" w:cs="Times New Roman"/>
                <w:sz w:val="20"/>
                <w:szCs w:val="20"/>
                <w:lang w:eastAsia="hu-HU"/>
              </w:rPr>
              <w:t xml:space="preserve"> résztvevőinek tervezett maximális létszáma: </w:t>
            </w:r>
            <w:r w:rsidRPr="00C87587">
              <w:rPr>
                <w:rFonts w:ascii="Times New Roman" w:eastAsia="Times New Roman" w:hAnsi="Times New Roman" w:cs="Times New Roman"/>
                <w:sz w:val="20"/>
                <w:szCs w:val="20"/>
                <w:vertAlign w:val="superscript"/>
                <w:lang w:eastAsia="hu-HU"/>
              </w:rPr>
              <w:t>2</w:t>
            </w:r>
            <w:r w:rsidRPr="00C87587">
              <w:rPr>
                <w:rFonts w:ascii="Times New Roman" w:eastAsia="Times New Roman" w:hAnsi="Times New Roman" w:cs="Times New Roman"/>
                <w:sz w:val="20"/>
                <w:szCs w:val="20"/>
                <w:lang w:eastAsia="hu-HU"/>
              </w:rPr>
              <w:t> </w:t>
            </w:r>
            <w:proofErr w:type="gramStart"/>
            <w:r w:rsidRPr="00C87587">
              <w:rPr>
                <w:rFonts w:ascii="Times New Roman" w:eastAsia="Times New Roman" w:hAnsi="Times New Roman" w:cs="Times New Roman"/>
                <w:sz w:val="20"/>
                <w:szCs w:val="20"/>
                <w:lang w:eastAsia="hu-HU"/>
              </w:rPr>
              <w:t>[ ]</w:t>
            </w:r>
            <w:proofErr w:type="gramEnd"/>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hirdetmény dinamikus beszerzési rendszer létrehozására irányul</w:t>
            </w:r>
          </w:p>
          <w:p w:rsidR="00100548" w:rsidRPr="00C87587" w:rsidRDefault="00100548" w:rsidP="00FC1C61">
            <w:pPr>
              <w:spacing w:before="80" w:after="80" w:line="240" w:lineRule="auto"/>
              <w:ind w:left="380"/>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dinamikus beszerzési rendszert további beszerzők is alkalmazhatják</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proofErr w:type="spellStart"/>
            <w:r w:rsidRPr="00C87587">
              <w:rPr>
                <w:rFonts w:ascii="Times New Roman" w:eastAsia="Times New Roman" w:hAnsi="Times New Roman" w:cs="Times New Roman"/>
                <w:sz w:val="20"/>
                <w:szCs w:val="20"/>
                <w:lang w:eastAsia="hu-HU"/>
              </w:rPr>
              <w:t>Keretmegállapodások</w:t>
            </w:r>
            <w:proofErr w:type="spellEnd"/>
            <w:r w:rsidRPr="00C87587">
              <w:rPr>
                <w:rFonts w:ascii="Times New Roman" w:eastAsia="Times New Roman" w:hAnsi="Times New Roman" w:cs="Times New Roman"/>
                <w:sz w:val="20"/>
                <w:szCs w:val="20"/>
                <w:lang w:eastAsia="hu-HU"/>
              </w:rPr>
              <w:t xml:space="preserve"> esetén – klasszikus ajánlatkérők esetében a négy évet meghaladó időtartam indokolása:</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proofErr w:type="spellStart"/>
            <w:r w:rsidRPr="00C87587">
              <w:rPr>
                <w:rFonts w:ascii="Times New Roman" w:eastAsia="Times New Roman" w:hAnsi="Times New Roman" w:cs="Times New Roman"/>
                <w:sz w:val="20"/>
                <w:szCs w:val="20"/>
                <w:lang w:eastAsia="hu-HU"/>
              </w:rPr>
              <w:t>Keretmegállapodások</w:t>
            </w:r>
            <w:proofErr w:type="spellEnd"/>
            <w:r w:rsidRPr="00C87587">
              <w:rPr>
                <w:rFonts w:ascii="Times New Roman" w:eastAsia="Times New Roman" w:hAnsi="Times New Roman" w:cs="Times New Roman"/>
                <w:sz w:val="20"/>
                <w:szCs w:val="20"/>
                <w:lang w:eastAsia="hu-HU"/>
              </w:rPr>
              <w:t xml:space="preserve"> esetén – közszolgáltató</w:t>
            </w:r>
            <w:r w:rsidRPr="00C87587">
              <w:rPr>
                <w:rFonts w:ascii="Times New Roman" w:eastAsia="Times New Roman" w:hAnsi="Times New Roman" w:cs="Times New Roman"/>
                <w:i/>
                <w:iCs/>
                <w:sz w:val="20"/>
                <w:szCs w:val="20"/>
                <w:lang w:eastAsia="hu-HU"/>
              </w:rPr>
              <w:t> </w:t>
            </w:r>
            <w:r w:rsidRPr="00C87587">
              <w:rPr>
                <w:rFonts w:ascii="Times New Roman" w:eastAsia="Times New Roman" w:hAnsi="Times New Roman" w:cs="Times New Roman"/>
                <w:sz w:val="20"/>
                <w:szCs w:val="20"/>
                <w:lang w:eastAsia="hu-HU"/>
              </w:rPr>
              <w:t>ajánlatkérők esetében a nyolc évet meghaladó időtartam indokolása:</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IV.1.3)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megoldások, illetve ajánlatok számának a tárgyalásos eljárás vagy a versenypárbeszéd során történő csökkentesére irányuló információ</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Több fordulóban lebonyolítandó tárgyalások igénybe vétele annak érdekében, hogy fokozatosan csökkentsék a megvitatandó megoldások, illetve a megtárgyalandó ajánlatok számát.</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IV.1.4) Információ a tárgyalásról</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i/>
                <w:iCs/>
                <w:sz w:val="20"/>
                <w:szCs w:val="20"/>
                <w:lang w:eastAsia="hu-HU"/>
              </w:rPr>
              <w:t>(klasszikus ajánlatkérők esetében; kizárólag tárgyalásos eljárás esetében)</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Ajánlatkérő fenntartja a jogot arra, hogy a szerződést az eredeti ajánlat alapján, tárgyalások lefolytatása nélkül ítélje oda.</w:t>
            </w:r>
          </w:p>
        </w:tc>
      </w:tr>
      <w:tr w:rsidR="00100548" w:rsidRPr="00C87587" w:rsidTr="00FC1C61">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IV.1.5) Elektronikus árlejtésre vonatkozó információk </w:t>
            </w:r>
            <w:r w:rsidRPr="00C87587">
              <w:rPr>
                <w:rFonts w:ascii="Times New Roman" w:eastAsia="Times New Roman" w:hAnsi="Times New Roman" w:cs="Times New Roman"/>
                <w:sz w:val="20"/>
                <w:szCs w:val="20"/>
                <w:vertAlign w:val="superscript"/>
                <w:lang w:eastAsia="hu-HU"/>
              </w:rPr>
              <w:t>2</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Elektronikus árlejtést fognak alkalmazni</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További információk az elektronikus árlejtésről:</w:t>
            </w:r>
          </w:p>
        </w:tc>
      </w:tr>
    </w:tbl>
    <w:p w:rsidR="00100548" w:rsidRPr="00C87587" w:rsidRDefault="00100548" w:rsidP="00100548">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IV.2) Adminisztratív információk</w:t>
      </w:r>
    </w:p>
    <w:tbl>
      <w:tblPr>
        <w:tblW w:w="9795" w:type="dxa"/>
        <w:tblCellMar>
          <w:top w:w="15" w:type="dxa"/>
          <w:left w:w="15" w:type="dxa"/>
          <w:bottom w:w="15" w:type="dxa"/>
          <w:right w:w="15" w:type="dxa"/>
        </w:tblCellMar>
        <w:tblLook w:val="04A0"/>
      </w:tblPr>
      <w:tblGrid>
        <w:gridCol w:w="9795"/>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IV.2.1) Az adott eljárásra vonatkozó korábbi közzététel</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sz w:val="20"/>
                <w:szCs w:val="20"/>
                <w:vertAlign w:val="superscript"/>
                <w:lang w:eastAsia="hu-HU"/>
              </w:rPr>
              <w:t>2</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 hirdetmény száma a Közbeszerzési Értesítőben: </w:t>
            </w:r>
            <w:r w:rsidRPr="00C87587">
              <w:rPr>
                <w:rFonts w:ascii="Times New Roman" w:eastAsia="Times New Roman" w:hAnsi="Times New Roman" w:cs="Times New Roman"/>
                <w:sz w:val="20"/>
                <w:szCs w:val="20"/>
                <w:vertAlign w:val="superscript"/>
                <w:lang w:eastAsia="hu-HU"/>
              </w:rPr>
              <w:t>1</w:t>
            </w:r>
            <w:r w:rsidRPr="00C87587">
              <w:rPr>
                <w:rFonts w:ascii="Times New Roman" w:eastAsia="Times New Roman" w:hAnsi="Times New Roman" w:cs="Times New Roman"/>
                <w:sz w:val="20"/>
                <w:szCs w:val="20"/>
                <w:lang w:eastAsia="hu-HU"/>
              </w:rPr>
              <w:t> </w:t>
            </w:r>
            <w:proofErr w:type="gramStart"/>
            <w:r w:rsidRPr="00C87587">
              <w:rPr>
                <w:rFonts w:ascii="Times New Roman" w:eastAsia="Times New Roman" w:hAnsi="Times New Roman" w:cs="Times New Roman"/>
                <w:sz w:val="20"/>
                <w:szCs w:val="20"/>
                <w:lang w:eastAsia="hu-HU"/>
              </w:rPr>
              <w:t>[ ]</w:t>
            </w:r>
            <w:proofErr w:type="gramEnd"/>
            <w:r w:rsidRPr="00C87587">
              <w:rPr>
                <w:rFonts w:ascii="Times New Roman" w:eastAsia="Times New Roman" w:hAnsi="Times New Roman" w:cs="Times New Roman"/>
                <w:sz w:val="20"/>
                <w:szCs w:val="20"/>
                <w:lang w:eastAsia="hu-HU"/>
              </w:rPr>
              <w:t>[ ][ ][ ][ ]/[ ][ ][ ][ ] </w:t>
            </w:r>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KÉ-szám</w:t>
            </w:r>
            <w:proofErr w:type="spellEnd"/>
            <w:r w:rsidRPr="00C87587">
              <w:rPr>
                <w:rFonts w:ascii="Times New Roman" w:eastAsia="Times New Roman" w:hAnsi="Times New Roman" w:cs="Times New Roman"/>
                <w:i/>
                <w:iCs/>
                <w:sz w:val="20"/>
                <w:szCs w:val="20"/>
                <w:lang w:eastAsia="hu-HU"/>
              </w:rPr>
              <w:t>/évszám)</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IV.2.2) Ajánlattételi vagy részvételi határidő</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Dátum: </w:t>
            </w:r>
            <w:r>
              <w:rPr>
                <w:rFonts w:ascii="Times New Roman" w:eastAsia="Times New Roman" w:hAnsi="Times New Roman" w:cs="Times New Roman"/>
                <w:sz w:val="20"/>
                <w:szCs w:val="20"/>
                <w:lang w:eastAsia="hu-HU"/>
              </w:rPr>
              <w:t>2016/02/17</w:t>
            </w:r>
            <w:r w:rsidRPr="00C87587">
              <w:rPr>
                <w:rFonts w:ascii="Times New Roman" w:eastAsia="Times New Roman" w:hAnsi="Times New Roman" w:cs="Times New Roman"/>
                <w:sz w:val="20"/>
                <w:szCs w:val="20"/>
                <w:lang w:eastAsia="hu-HU"/>
              </w:rPr>
              <w:t> Helyi idő: </w:t>
            </w:r>
            <w:r>
              <w:rPr>
                <w:rFonts w:ascii="Times New Roman" w:eastAsia="Times New Roman" w:hAnsi="Times New Roman" w:cs="Times New Roman"/>
                <w:i/>
                <w:iCs/>
                <w:sz w:val="20"/>
                <w:szCs w:val="20"/>
                <w:lang w:eastAsia="hu-HU"/>
              </w:rPr>
              <w:t>12:00</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IV.2.3) Az ajánlattételi vagy részvételi felhívás kiválasztott jelentkezők részére történő megküldésének tervezett napja</w:t>
            </w:r>
            <w:r w:rsidRPr="00C87587">
              <w:rPr>
                <w:rFonts w:ascii="Times New Roman" w:eastAsia="Times New Roman" w:hAnsi="Times New Roman" w:cs="Times New Roman"/>
                <w:sz w:val="20"/>
                <w:szCs w:val="20"/>
                <w:vertAlign w:val="superscript"/>
                <w:lang w:eastAsia="hu-HU"/>
              </w:rPr>
              <w:t> </w:t>
            </w:r>
            <w:proofErr w:type="gramStart"/>
            <w:r w:rsidRPr="00C87587">
              <w:rPr>
                <w:rFonts w:ascii="Times New Roman" w:eastAsia="Times New Roman" w:hAnsi="Times New Roman" w:cs="Times New Roman"/>
                <w:sz w:val="20"/>
                <w:szCs w:val="20"/>
                <w:vertAlign w:val="superscript"/>
                <w:lang w:eastAsia="hu-HU"/>
              </w:rPr>
              <w:t>4</w:t>
            </w:r>
            <w:r w:rsidRPr="00C87587">
              <w:rPr>
                <w:rFonts w:ascii="Times New Roman" w:eastAsia="Times New Roman" w:hAnsi="Times New Roman" w:cs="Times New Roman"/>
                <w:i/>
                <w:iCs/>
                <w:sz w:val="20"/>
                <w:szCs w:val="20"/>
                <w:lang w:eastAsia="hu-HU"/>
              </w:rPr>
              <w:t>(</w:t>
            </w:r>
            <w:proofErr w:type="gramEnd"/>
            <w:r w:rsidRPr="00C87587">
              <w:rPr>
                <w:rFonts w:ascii="Times New Roman" w:eastAsia="Times New Roman" w:hAnsi="Times New Roman" w:cs="Times New Roman"/>
                <w:i/>
                <w:iCs/>
                <w:sz w:val="20"/>
                <w:szCs w:val="20"/>
                <w:lang w:eastAsia="hu-HU"/>
              </w:rPr>
              <w:t>részvételi felhívás esetében)</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Dátum: </w:t>
            </w:r>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éééé</w:t>
            </w:r>
            <w:proofErr w:type="spellEnd"/>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hh</w:t>
            </w:r>
            <w:proofErr w:type="spellEnd"/>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nn</w:t>
            </w:r>
            <w:proofErr w:type="spellEnd"/>
            <w:r w:rsidRPr="00C87587">
              <w:rPr>
                <w:rFonts w:ascii="Times New Roman" w:eastAsia="Times New Roman" w:hAnsi="Times New Roman" w:cs="Times New Roman"/>
                <w:i/>
                <w:iCs/>
                <w:sz w:val="20"/>
                <w:szCs w:val="20"/>
                <w:lang w:eastAsia="hu-HU"/>
              </w:rPr>
              <w:t>)</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IV.2.4) Azok a nyelvek, amelyeken az ajánlatok vagy részvételi jelentkezések benyújthatók: </w:t>
            </w:r>
            <w:proofErr w:type="gramStart"/>
            <w:r w:rsidRPr="00C87587">
              <w:rPr>
                <w:rFonts w:ascii="Times New Roman" w:eastAsia="Times New Roman" w:hAnsi="Times New Roman" w:cs="Times New Roman"/>
                <w:sz w:val="20"/>
                <w:szCs w:val="20"/>
                <w:lang w:eastAsia="hu-HU"/>
              </w:rPr>
              <w:t>HU</w:t>
            </w:r>
            <w:proofErr w:type="gramEnd"/>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lastRenderedPageBreak/>
              <w:t>IV.2.5) Az ajánlati kötöttség minimális időtartama:</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i/>
                <w:iCs/>
                <w:sz w:val="20"/>
                <w:szCs w:val="20"/>
                <w:lang w:eastAsia="hu-HU"/>
              </w:rPr>
              <w:t>(ajánlati felhívás esetében)</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Az ajánlati kötöttség végső dátuma: </w:t>
            </w:r>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éééé</w:t>
            </w:r>
            <w:proofErr w:type="spellEnd"/>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hh</w:t>
            </w:r>
            <w:proofErr w:type="spellEnd"/>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nn</w:t>
            </w:r>
            <w:proofErr w:type="spellEnd"/>
            <w:r w:rsidRPr="00C87587">
              <w:rPr>
                <w:rFonts w:ascii="Times New Roman" w:eastAsia="Times New Roman" w:hAnsi="Times New Roman" w:cs="Times New Roman"/>
                <w:i/>
                <w:iCs/>
                <w:sz w:val="20"/>
                <w:szCs w:val="20"/>
                <w:lang w:eastAsia="hu-HU"/>
              </w:rPr>
              <w:t>)</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vagy</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Az időtartam hónapban: </w:t>
            </w:r>
            <w:proofErr w:type="gramStart"/>
            <w:r w:rsidRPr="00C87587">
              <w:rPr>
                <w:rFonts w:ascii="Times New Roman" w:eastAsia="Times New Roman" w:hAnsi="Times New Roman" w:cs="Times New Roman"/>
                <w:sz w:val="20"/>
                <w:szCs w:val="20"/>
                <w:lang w:eastAsia="hu-HU"/>
              </w:rPr>
              <w:t>[ ]</w:t>
            </w:r>
            <w:proofErr w:type="gramEnd"/>
            <w:r w:rsidRPr="00C87587">
              <w:rPr>
                <w:rFonts w:ascii="Times New Roman" w:eastAsia="Times New Roman" w:hAnsi="Times New Roman" w:cs="Times New Roman"/>
                <w:sz w:val="20"/>
                <w:szCs w:val="20"/>
                <w:lang w:eastAsia="hu-HU"/>
              </w:rPr>
              <w:t xml:space="preserve"> vagy napban: 60 </w:t>
            </w:r>
            <w:r w:rsidRPr="00C87587">
              <w:rPr>
                <w:rFonts w:ascii="Times New Roman" w:eastAsia="Times New Roman" w:hAnsi="Times New Roman" w:cs="Times New Roman"/>
                <w:i/>
                <w:iCs/>
                <w:sz w:val="20"/>
                <w:szCs w:val="20"/>
                <w:lang w:eastAsia="hu-HU"/>
              </w:rPr>
              <w:t>(az ajánlattételi határidő lejártától számítva)</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IV.2.6) Az ajánlatok vagy részvételi jelentkezések felbontásának feltételei</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Dátum: 2016/02/17</w:t>
            </w:r>
            <w:r w:rsidRPr="00C87587">
              <w:rPr>
                <w:rFonts w:ascii="Times New Roman" w:eastAsia="Times New Roman" w:hAnsi="Times New Roman" w:cs="Times New Roman"/>
                <w:sz w:val="20"/>
                <w:szCs w:val="20"/>
                <w:lang w:eastAsia="hu-HU"/>
              </w:rPr>
              <w:t> Helyi idő: </w:t>
            </w:r>
            <w:r>
              <w:rPr>
                <w:rFonts w:ascii="Times New Roman" w:eastAsia="Times New Roman" w:hAnsi="Times New Roman" w:cs="Times New Roman"/>
                <w:i/>
                <w:iCs/>
                <w:sz w:val="20"/>
                <w:szCs w:val="20"/>
                <w:lang w:eastAsia="hu-HU"/>
              </w:rPr>
              <w:t>12:00</w:t>
            </w:r>
            <w:r w:rsidRPr="00C87587">
              <w:rPr>
                <w:rFonts w:ascii="Times New Roman" w:eastAsia="Times New Roman" w:hAnsi="Times New Roman" w:cs="Times New Roman"/>
                <w:i/>
                <w:iCs/>
                <w:sz w:val="20"/>
                <w:szCs w:val="20"/>
                <w:lang w:eastAsia="hu-HU"/>
              </w:rPr>
              <w:t xml:space="preserve"> </w:t>
            </w:r>
            <w:r w:rsidRPr="00C87587">
              <w:rPr>
                <w:rFonts w:ascii="Times New Roman" w:eastAsia="Times New Roman" w:hAnsi="Times New Roman" w:cs="Times New Roman"/>
                <w:sz w:val="20"/>
                <w:szCs w:val="20"/>
                <w:lang w:eastAsia="hu-HU"/>
              </w:rPr>
              <w:t xml:space="preserve">Hely: </w:t>
            </w:r>
            <w:r w:rsidRPr="00C87587">
              <w:rPr>
                <w:rFonts w:ascii="Times New Roman" w:hAnsi="Times New Roman" w:cs="Times New Roman"/>
                <w:sz w:val="20"/>
                <w:szCs w:val="20"/>
                <w:shd w:val="clear" w:color="auto" w:fill="FFFFFA"/>
              </w:rPr>
              <w:t xml:space="preserve">Ajánlatkérő székhelyén, a Polgármester irodájában. </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Információk a jogosultakról és a bontási eljárásról: Kbt. </w:t>
            </w:r>
            <w:r w:rsidRPr="00C87587">
              <w:rPr>
                <w:rFonts w:ascii="Times New Roman" w:eastAsia="Times New Roman" w:hAnsi="Times New Roman" w:cs="Times New Roman"/>
                <w:bCs/>
                <w:sz w:val="20"/>
                <w:szCs w:val="20"/>
                <w:lang w:eastAsia="hu-HU"/>
              </w:rPr>
              <w:t>68. §</w:t>
            </w:r>
            <w:r w:rsidRPr="00C87587">
              <w:rPr>
                <w:rFonts w:ascii="Times New Roman" w:eastAsia="Times New Roman" w:hAnsi="Times New Roman" w:cs="Times New Roman"/>
                <w:sz w:val="20"/>
                <w:szCs w:val="20"/>
                <w:lang w:eastAsia="hu-HU"/>
              </w:rPr>
              <w:t> szerint</w:t>
            </w:r>
          </w:p>
        </w:tc>
      </w:tr>
    </w:tbl>
    <w:p w:rsidR="00100548" w:rsidRPr="00C87587" w:rsidRDefault="00100548" w:rsidP="00100548">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VI. szakasz: Kiegészítő információk</w:t>
      </w:r>
    </w:p>
    <w:p w:rsidR="00100548" w:rsidRPr="00C87587" w:rsidRDefault="00100548" w:rsidP="00100548">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VI.1)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közbeszerzés ismétlődő jellegére vonatkozó információk</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sz w:val="20"/>
          <w:szCs w:val="20"/>
          <w:vertAlign w:val="superscript"/>
          <w:lang w:eastAsia="hu-HU"/>
        </w:rPr>
        <w:t>2</w:t>
      </w:r>
    </w:p>
    <w:tbl>
      <w:tblPr>
        <w:tblW w:w="9795" w:type="dxa"/>
        <w:tblCellMar>
          <w:top w:w="15" w:type="dxa"/>
          <w:left w:w="15" w:type="dxa"/>
          <w:bottom w:w="15" w:type="dxa"/>
          <w:right w:w="15" w:type="dxa"/>
        </w:tblCellMar>
        <w:tblLook w:val="04A0"/>
      </w:tblPr>
      <w:tblGrid>
        <w:gridCol w:w="9795"/>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 közbeszerzés ismétlődő jellegű </w:t>
            </w:r>
            <w:r w:rsidRPr="00C87587">
              <w:rPr>
                <w:rFonts w:ascii="Times New Roman" w:eastAsia="Times New Roman" w:hAnsi="Times New Roman" w:cs="Times New Roman"/>
                <w:sz w:val="20"/>
                <w:szCs w:val="20"/>
                <w:lang w:eastAsia="hu-HU"/>
              </w:rPr>
              <w:t> igen x nem</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 további hirdetmények közzétételének tervezett ideje: </w:t>
            </w:r>
            <w:r w:rsidRPr="00C87587">
              <w:rPr>
                <w:rFonts w:ascii="Times New Roman" w:eastAsia="Times New Roman" w:hAnsi="Times New Roman" w:cs="Times New Roman"/>
                <w:sz w:val="20"/>
                <w:szCs w:val="20"/>
                <w:vertAlign w:val="superscript"/>
                <w:lang w:eastAsia="hu-HU"/>
              </w:rPr>
              <w:t>2</w:t>
            </w:r>
          </w:p>
        </w:tc>
      </w:tr>
    </w:tbl>
    <w:p w:rsidR="00100548" w:rsidRPr="00C87587" w:rsidRDefault="00100548" w:rsidP="00100548">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VI.2) Információ az elektronikus munkafolyamatokról</w:t>
      </w:r>
    </w:p>
    <w:tbl>
      <w:tblPr>
        <w:tblW w:w="9795" w:type="dxa"/>
        <w:tblCellMar>
          <w:top w:w="15" w:type="dxa"/>
          <w:left w:w="15" w:type="dxa"/>
          <w:bottom w:w="15" w:type="dxa"/>
          <w:right w:w="15" w:type="dxa"/>
        </w:tblCellMar>
        <w:tblLook w:val="04A0"/>
      </w:tblPr>
      <w:tblGrid>
        <w:gridCol w:w="9795"/>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megrendelés elektronikus úton történik</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Elektronikusan benyújtott számlákat elfogadnak</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 fizetés elektronikus úton történik</w:t>
            </w:r>
          </w:p>
        </w:tc>
      </w:tr>
    </w:tbl>
    <w:p w:rsidR="00100548" w:rsidRPr="00C87587" w:rsidRDefault="00100548" w:rsidP="00100548">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VI.3) További információk: </w:t>
      </w:r>
      <w:r w:rsidRPr="00C87587">
        <w:rPr>
          <w:rFonts w:ascii="Times New Roman" w:eastAsia="Times New Roman" w:hAnsi="Times New Roman" w:cs="Times New Roman"/>
          <w:sz w:val="20"/>
          <w:szCs w:val="20"/>
          <w:vertAlign w:val="superscript"/>
          <w:lang w:eastAsia="hu-HU"/>
        </w:rPr>
        <w:t>2</w:t>
      </w:r>
    </w:p>
    <w:tbl>
      <w:tblPr>
        <w:tblW w:w="9795" w:type="dxa"/>
        <w:tblCellMar>
          <w:top w:w="15" w:type="dxa"/>
          <w:left w:w="15" w:type="dxa"/>
          <w:bottom w:w="15" w:type="dxa"/>
          <w:right w:w="15" w:type="dxa"/>
        </w:tblCellMar>
        <w:tblLook w:val="04A0"/>
      </w:tblPr>
      <w:tblGrid>
        <w:gridCol w:w="9795"/>
      </w:tblGrid>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VI.3.1) Feltételes közbeszerzés</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x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Ajánlatkérő ellenőrzési körén kívül eső, bizonytalan jövőbeli esemény meghatározása: A </w:t>
            </w:r>
            <w:r>
              <w:rPr>
                <w:rFonts w:ascii="Times New Roman" w:eastAsia="Times New Roman" w:hAnsi="Times New Roman" w:cs="Times New Roman"/>
                <w:sz w:val="20"/>
                <w:szCs w:val="20"/>
                <w:lang w:eastAsia="hu-HU"/>
              </w:rPr>
              <w:t xml:space="preserve">vis maior </w:t>
            </w:r>
            <w:r w:rsidRPr="00C87587">
              <w:rPr>
                <w:rFonts w:ascii="Times New Roman" w:eastAsia="Times New Roman" w:hAnsi="Times New Roman" w:cs="Times New Roman"/>
                <w:sz w:val="20"/>
                <w:szCs w:val="20"/>
                <w:lang w:eastAsia="hu-HU"/>
              </w:rPr>
              <w:t>BM támogatás esetleges visszavonása.</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VI.3.2) Az ajánlati biztosíték</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i/>
                <w:iCs/>
                <w:sz w:val="20"/>
                <w:szCs w:val="20"/>
                <w:lang w:eastAsia="hu-HU"/>
              </w:rPr>
              <w:t>(ajánlati felhívás esetében)</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Az eljárásban való részvétel ajánlati biztosíték adásához kötött.</w:t>
            </w:r>
          </w:p>
          <w:p w:rsidR="00100548" w:rsidRPr="00C87587" w:rsidRDefault="00100548" w:rsidP="00FC1C61">
            <w:pPr>
              <w:spacing w:before="80" w:after="80" w:line="240" w:lineRule="auto"/>
              <w:ind w:left="380"/>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Az ajánlati biztosíték mértéke:</w:t>
            </w:r>
          </w:p>
          <w:p w:rsidR="00100548" w:rsidRPr="00C87587" w:rsidRDefault="00100548" w:rsidP="00FC1C61">
            <w:pPr>
              <w:spacing w:before="80" w:after="80" w:line="240" w:lineRule="auto"/>
              <w:ind w:left="380"/>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 befizetés helye: vagy az ajánlatkérő fizetési számlaszáma:</w:t>
            </w:r>
          </w:p>
          <w:p w:rsidR="00100548" w:rsidRPr="00C87587" w:rsidRDefault="00100548" w:rsidP="00FC1C61">
            <w:pPr>
              <w:spacing w:before="80" w:after="80" w:line="240" w:lineRule="auto"/>
              <w:ind w:left="380"/>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Az ajánlati biztosíték befizetése (teljesítése) igazolásának módja:</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VI.3.3) Konzultációra vonatkozó információk</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Kiegészítő tájékoztatást ajánlatkérő konzultáció formájában is megadja.</w:t>
            </w:r>
          </w:p>
          <w:p w:rsidR="00100548" w:rsidRPr="00C87587" w:rsidRDefault="00100548" w:rsidP="00FC1C61">
            <w:pPr>
              <w:spacing w:before="80" w:after="80" w:line="240" w:lineRule="auto"/>
              <w:ind w:left="380"/>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 konzultáció időpontja: </w:t>
            </w:r>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éééé</w:t>
            </w:r>
            <w:proofErr w:type="spellEnd"/>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hh</w:t>
            </w:r>
            <w:proofErr w:type="spellEnd"/>
            <w:r w:rsidRPr="00C87587">
              <w:rPr>
                <w:rFonts w:ascii="Times New Roman" w:eastAsia="Times New Roman" w:hAnsi="Times New Roman" w:cs="Times New Roman"/>
                <w:i/>
                <w:iCs/>
                <w:sz w:val="20"/>
                <w:szCs w:val="20"/>
                <w:lang w:eastAsia="hu-HU"/>
              </w:rPr>
              <w:t>/</w:t>
            </w:r>
            <w:proofErr w:type="spellStart"/>
            <w:r w:rsidRPr="00C87587">
              <w:rPr>
                <w:rFonts w:ascii="Times New Roman" w:eastAsia="Times New Roman" w:hAnsi="Times New Roman" w:cs="Times New Roman"/>
                <w:i/>
                <w:iCs/>
                <w:sz w:val="20"/>
                <w:szCs w:val="20"/>
                <w:lang w:eastAsia="hu-HU"/>
              </w:rPr>
              <w:t>nn</w:t>
            </w:r>
            <w:proofErr w:type="spellEnd"/>
            <w:r w:rsidRPr="00C87587">
              <w:rPr>
                <w:rFonts w:ascii="Times New Roman" w:eastAsia="Times New Roman" w:hAnsi="Times New Roman" w:cs="Times New Roman"/>
                <w:i/>
                <w:iCs/>
                <w:sz w:val="20"/>
                <w:szCs w:val="20"/>
                <w:lang w:eastAsia="hu-HU"/>
              </w:rPr>
              <w:t>)</w:t>
            </w:r>
            <w:r w:rsidRPr="00C87587">
              <w:rPr>
                <w:rFonts w:ascii="Times New Roman" w:eastAsia="Times New Roman" w:hAnsi="Times New Roman" w:cs="Times New Roman"/>
                <w:sz w:val="20"/>
                <w:szCs w:val="20"/>
                <w:lang w:eastAsia="hu-HU"/>
              </w:rPr>
              <w:t> és helye:</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VI.3.4) Alvállalkozók igénybevétele</w:t>
            </w:r>
          </w:p>
          <w:p w:rsidR="00100548" w:rsidRPr="00C87587" w:rsidRDefault="00100548" w:rsidP="00FC1C61">
            <w:pPr>
              <w:spacing w:before="80" w:after="80" w:line="240" w:lineRule="auto"/>
              <w:ind w:left="380" w:hanging="380"/>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x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Pr="00C87587">
              <w:rPr>
                <w:rFonts w:ascii="Times New Roman" w:eastAsia="Times New Roman" w:hAnsi="Times New Roman" w:cs="Times New Roman"/>
                <w:sz w:val="20"/>
                <w:szCs w:val="20"/>
                <w:lang w:eastAsia="hu-HU"/>
              </w:rPr>
              <w:t>ezen</w:t>
            </w:r>
            <w:proofErr w:type="gramEnd"/>
            <w:r w:rsidRPr="00C87587">
              <w:rPr>
                <w:rFonts w:ascii="Times New Roman" w:eastAsia="Times New Roman" w:hAnsi="Times New Roman" w:cs="Times New Roman"/>
                <w:sz w:val="20"/>
                <w:szCs w:val="20"/>
                <w:lang w:eastAsia="hu-HU"/>
              </w:rPr>
              <w:t xml:space="preserve"> részek tekintetében igénybe venni kívánt és az ajánlat vagy a részvételi jelentkezés benyújtásakor már ismert alvállalkozókat.</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VI.3.5) Hiánypótlás elrendelése korábban nem szereplő gazdasági szereplő esetében</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sz w:val="20"/>
                <w:szCs w:val="20"/>
                <w:vertAlign w:val="superscript"/>
                <w:lang w:eastAsia="hu-HU"/>
              </w:rPr>
              <w:t>2</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Ajánlatban, vagy jelentkezésben korábban nem szereplő gazdasági szereplő hiánypótlással történő eljárásba bevonása esetében újabb hiánypótlás elrendelése </w:t>
            </w:r>
            <w:r w:rsidRPr="00C87587">
              <w:rPr>
                <w:rFonts w:ascii="Times New Roman" w:eastAsia="Times New Roman" w:hAnsi="Times New Roman" w:cs="Times New Roman"/>
                <w:sz w:val="20"/>
                <w:szCs w:val="20"/>
                <w:lang w:eastAsia="hu-HU"/>
              </w:rPr>
              <w:t> igen x nem</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A </w:t>
            </w:r>
            <w:proofErr w:type="gramStart"/>
            <w:r w:rsidRPr="00C87587">
              <w:rPr>
                <w:rFonts w:ascii="Times New Roman" w:eastAsia="Times New Roman" w:hAnsi="Times New Roman" w:cs="Times New Roman"/>
                <w:sz w:val="20"/>
                <w:szCs w:val="20"/>
                <w:lang w:eastAsia="hu-HU"/>
              </w:rPr>
              <w:t>korlátozás(</w:t>
            </w:r>
            <w:proofErr w:type="gramEnd"/>
            <w:r w:rsidRPr="00C87587">
              <w:rPr>
                <w:rFonts w:ascii="Times New Roman" w:eastAsia="Times New Roman" w:hAnsi="Times New Roman" w:cs="Times New Roman"/>
                <w:sz w:val="20"/>
                <w:szCs w:val="20"/>
                <w:lang w:eastAsia="hu-HU"/>
              </w:rPr>
              <w:t>ok) meghatározása újabb hiánypótlás elrendelése esetében:</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VI.3.6) Ajánlat érvénytelenségére vonatkozó összeg ár vagy költség esetében</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sz w:val="20"/>
                <w:szCs w:val="20"/>
                <w:vertAlign w:val="superscript"/>
                <w:lang w:eastAsia="hu-HU"/>
              </w:rPr>
              <w:t>2</w:t>
            </w:r>
          </w:p>
          <w:p w:rsidR="00100548" w:rsidRPr="00C87587" w:rsidRDefault="00100548" w:rsidP="00FC1C61">
            <w:pPr>
              <w:spacing w:before="80" w:after="80" w:line="240" w:lineRule="auto"/>
              <w:rPr>
                <w:rFonts w:ascii="Times New Roman" w:eastAsia="Times New Roman" w:hAnsi="Times New Roman" w:cs="Times New Roman"/>
                <w:sz w:val="20"/>
                <w:szCs w:val="20"/>
                <w:vertAlign w:val="superscript"/>
                <w:lang w:eastAsia="hu-HU"/>
              </w:rPr>
            </w:pPr>
            <w:r w:rsidRPr="00C87587">
              <w:rPr>
                <w:rFonts w:ascii="Times New Roman" w:eastAsia="Times New Roman" w:hAnsi="Times New Roman" w:cs="Times New Roman"/>
                <w:sz w:val="20"/>
                <w:szCs w:val="20"/>
                <w:lang w:eastAsia="hu-HU"/>
              </w:rPr>
              <w:t>Ajánlatkérő az alábbi értéket meghaladó árat vagy költséget tartalmazó ajánlatot a bírálat során érvénytelenné nyilvánítja:</w:t>
            </w:r>
            <w:r>
              <w:rPr>
                <w:rFonts w:ascii="Times New Roman" w:eastAsia="Times New Roman" w:hAnsi="Times New Roman" w:cs="Times New Roman"/>
                <w:sz w:val="20"/>
                <w:szCs w:val="20"/>
                <w:lang w:eastAsia="hu-HU"/>
              </w:rPr>
              <w:t xml:space="preserve"> I. rész bruttó</w:t>
            </w:r>
            <w:r w:rsidRPr="00C87587">
              <w:rPr>
                <w:rFonts w:ascii="Times New Roman" w:eastAsia="Times New Roman" w:hAnsi="Times New Roman" w:cs="Times New Roman"/>
                <w:sz w:val="20"/>
                <w:szCs w:val="20"/>
                <w:lang w:eastAsia="hu-HU"/>
              </w:rPr>
              <w:t> </w:t>
            </w:r>
            <w:r>
              <w:rPr>
                <w:rFonts w:ascii="Times New Roman" w:eastAsia="Times New Roman" w:hAnsi="Times New Roman" w:cs="Times New Roman"/>
                <w:sz w:val="20"/>
                <w:szCs w:val="20"/>
                <w:lang w:eastAsia="hu-HU"/>
              </w:rPr>
              <w:t xml:space="preserve">5.600.000 </w:t>
            </w:r>
            <w:r w:rsidRPr="00C87587">
              <w:rPr>
                <w:rFonts w:ascii="Times New Roman" w:eastAsia="Times New Roman" w:hAnsi="Times New Roman" w:cs="Times New Roman"/>
                <w:sz w:val="20"/>
                <w:szCs w:val="20"/>
                <w:lang w:eastAsia="hu-HU"/>
              </w:rPr>
              <w:t xml:space="preserve">Ft, II. rész </w:t>
            </w:r>
            <w:r>
              <w:rPr>
                <w:rFonts w:ascii="Times New Roman" w:eastAsia="Times New Roman" w:hAnsi="Times New Roman" w:cs="Times New Roman"/>
                <w:sz w:val="20"/>
                <w:szCs w:val="20"/>
                <w:lang w:eastAsia="hu-HU"/>
              </w:rPr>
              <w:t xml:space="preserve">bruttó 35.000.000 </w:t>
            </w:r>
            <w:proofErr w:type="gramStart"/>
            <w:r w:rsidRPr="00C87587">
              <w:rPr>
                <w:rFonts w:ascii="Times New Roman" w:eastAsia="Times New Roman" w:hAnsi="Times New Roman" w:cs="Times New Roman"/>
                <w:sz w:val="20"/>
                <w:szCs w:val="20"/>
                <w:lang w:eastAsia="hu-HU"/>
              </w:rPr>
              <w:t>Ft  Pénznem</w:t>
            </w:r>
            <w:proofErr w:type="gramEnd"/>
            <w:r w:rsidRPr="00C87587">
              <w:rPr>
                <w:rFonts w:ascii="Times New Roman" w:eastAsia="Times New Roman" w:hAnsi="Times New Roman" w:cs="Times New Roman"/>
                <w:sz w:val="20"/>
                <w:szCs w:val="20"/>
                <w:lang w:eastAsia="hu-HU"/>
              </w:rPr>
              <w:t>: HUF</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lastRenderedPageBreak/>
              <w:t>VI.3.7) Bármely rész eredménytelensége esetében valamennyi rész eredménytelenségére vonatkozó információ</w:t>
            </w:r>
            <w:r w:rsidRPr="00C87587">
              <w:rPr>
                <w:rFonts w:ascii="Times New Roman" w:eastAsia="Times New Roman" w:hAnsi="Times New Roman" w:cs="Times New Roman"/>
                <w:sz w:val="20"/>
                <w:szCs w:val="20"/>
                <w:lang w:eastAsia="hu-HU"/>
              </w:rPr>
              <w:t> </w:t>
            </w:r>
            <w:r w:rsidRPr="00C87587">
              <w:rPr>
                <w:rFonts w:ascii="Times New Roman" w:eastAsia="Times New Roman" w:hAnsi="Times New Roman" w:cs="Times New Roman"/>
                <w:sz w:val="20"/>
                <w:szCs w:val="20"/>
                <w:vertAlign w:val="superscript"/>
                <w:lang w:eastAsia="hu-HU"/>
              </w:rPr>
              <w:t>2</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Ajánlatkérő rögzíti, hogy bármely rész eredménytelensége esetén nem áll érdekében a szerződések megkötése.</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Valamennyi rész esetében a szerződéskötés érdekmúlásának indoka:</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VI.3.8) Az ajánlatok értékelési szempontok szerinti tartalmi elemeinek értékelése során adható pontszám:</w:t>
            </w:r>
            <w:r w:rsidRPr="00C87587">
              <w:rPr>
                <w:rFonts w:ascii="Times New Roman" w:eastAsia="Times New Roman" w:hAnsi="Times New Roman" w:cs="Times New Roman"/>
                <w:sz w:val="20"/>
                <w:szCs w:val="20"/>
                <w:lang w:eastAsia="hu-HU"/>
              </w:rPr>
              <w:t xml:space="preserve"> </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1-100</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b/>
                <w:bCs/>
                <w:sz w:val="20"/>
                <w:szCs w:val="20"/>
                <w:lang w:eastAsia="hu-HU"/>
              </w:rPr>
            </w:pPr>
            <w:r w:rsidRPr="00C87587">
              <w:rPr>
                <w:rFonts w:ascii="Times New Roman" w:eastAsia="Times New Roman" w:hAnsi="Times New Roman" w:cs="Times New Roman"/>
                <w:b/>
                <w:bCs/>
                <w:sz w:val="20"/>
                <w:szCs w:val="20"/>
                <w:lang w:eastAsia="hu-HU"/>
              </w:rPr>
              <w:t xml:space="preserve">VI.3.9)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módszer(</w:t>
            </w:r>
            <w:proofErr w:type="spellStart"/>
            <w:r w:rsidRPr="00C87587">
              <w:rPr>
                <w:rFonts w:ascii="Times New Roman" w:eastAsia="Times New Roman" w:hAnsi="Times New Roman" w:cs="Times New Roman"/>
                <w:b/>
                <w:bCs/>
                <w:sz w:val="20"/>
                <w:szCs w:val="20"/>
                <w:lang w:eastAsia="hu-HU"/>
              </w:rPr>
              <w:t>ek</w:t>
            </w:r>
            <w:proofErr w:type="spellEnd"/>
            <w:r w:rsidRPr="00C87587">
              <w:rPr>
                <w:rFonts w:ascii="Times New Roman" w:eastAsia="Times New Roman" w:hAnsi="Times New Roman" w:cs="Times New Roman"/>
                <w:b/>
                <w:bCs/>
                <w:sz w:val="20"/>
                <w:szCs w:val="20"/>
                <w:lang w:eastAsia="hu-HU"/>
              </w:rPr>
              <w:t xml:space="preserve">) meghatározása, amellyel a VI.3.8) pont szerinti ponthatárok közötti pontszámot megadásra kerül: </w:t>
            </w:r>
          </w:p>
          <w:p w:rsidR="00100548" w:rsidRPr="00C87587" w:rsidRDefault="00100548" w:rsidP="00FC1C61">
            <w:pPr>
              <w:spacing w:before="80" w:after="80" w:line="240" w:lineRule="auto"/>
              <w:rPr>
                <w:rFonts w:ascii="Times New Roman" w:eastAsia="Times New Roman" w:hAnsi="Times New Roman" w:cs="Times New Roman"/>
                <w:sz w:val="20"/>
                <w:szCs w:val="20"/>
                <w:lang w:eastAsia="hu-HU"/>
              </w:rPr>
            </w:pPr>
            <w:proofErr w:type="gramStart"/>
            <w:r w:rsidRPr="00C87587">
              <w:rPr>
                <w:rFonts w:ascii="Times New Roman" w:hAnsi="Times New Roman" w:cs="Times New Roman"/>
                <w:sz w:val="20"/>
                <w:szCs w:val="20"/>
              </w:rPr>
              <w:t>1. részszempont:</w:t>
            </w:r>
            <w:r w:rsidRPr="00C87587">
              <w:rPr>
                <w:rFonts w:ascii="Times New Roman" w:hAnsi="Times New Roman" w:cs="Times New Roman"/>
                <w:sz w:val="20"/>
                <w:szCs w:val="20"/>
              </w:rPr>
              <w:br/>
              <w:t>Arányosítás, képlet:</w:t>
            </w:r>
            <w:r w:rsidRPr="00C87587">
              <w:rPr>
                <w:rFonts w:ascii="Times New Roman" w:hAnsi="Times New Roman" w:cs="Times New Roman"/>
                <w:sz w:val="20"/>
                <w:szCs w:val="20"/>
              </w:rPr>
              <w:br/>
              <w:t>P=(</w:t>
            </w:r>
            <w:proofErr w:type="spellStart"/>
            <w:r w:rsidRPr="00C87587">
              <w:rPr>
                <w:rFonts w:ascii="Times New Roman" w:hAnsi="Times New Roman" w:cs="Times New Roman"/>
                <w:sz w:val="20"/>
                <w:szCs w:val="20"/>
              </w:rPr>
              <w:t>Alegjobb</w:t>
            </w:r>
            <w:proofErr w:type="spellEnd"/>
            <w:r w:rsidRPr="00C87587">
              <w:rPr>
                <w:rFonts w:ascii="Times New Roman" w:hAnsi="Times New Roman" w:cs="Times New Roman"/>
                <w:sz w:val="20"/>
                <w:szCs w:val="20"/>
              </w:rPr>
              <w:t>/</w:t>
            </w:r>
            <w:proofErr w:type="spellStart"/>
            <w:r w:rsidRPr="00C87587">
              <w:rPr>
                <w:rFonts w:ascii="Times New Roman" w:hAnsi="Times New Roman" w:cs="Times New Roman"/>
                <w:sz w:val="20"/>
                <w:szCs w:val="20"/>
              </w:rPr>
              <w:t>Avizsgált</w:t>
            </w:r>
            <w:proofErr w:type="spellEnd"/>
            <w:r w:rsidRPr="00C87587">
              <w:rPr>
                <w:rFonts w:ascii="Times New Roman" w:hAnsi="Times New Roman" w:cs="Times New Roman"/>
                <w:sz w:val="20"/>
                <w:szCs w:val="20"/>
              </w:rPr>
              <w:t xml:space="preserve"> *99)+1</w:t>
            </w:r>
            <w:r w:rsidRPr="00C87587">
              <w:rPr>
                <w:rFonts w:ascii="Times New Roman" w:hAnsi="Times New Roman" w:cs="Times New Roman"/>
                <w:sz w:val="20"/>
                <w:szCs w:val="20"/>
              </w:rPr>
              <w:br/>
              <w:t>P: a vizsgált ajánlati elem adott részszempontra vonatkozó pontszáma</w:t>
            </w:r>
            <w:r w:rsidRPr="00C87587">
              <w:rPr>
                <w:rFonts w:ascii="Times New Roman" w:hAnsi="Times New Roman" w:cs="Times New Roman"/>
                <w:sz w:val="20"/>
                <w:szCs w:val="20"/>
              </w:rPr>
              <w:br/>
            </w:r>
            <w:proofErr w:type="spellStart"/>
            <w:r w:rsidRPr="00C87587">
              <w:rPr>
                <w:rFonts w:ascii="Times New Roman" w:hAnsi="Times New Roman" w:cs="Times New Roman"/>
                <w:sz w:val="20"/>
                <w:szCs w:val="20"/>
              </w:rPr>
              <w:t>Alegjobb</w:t>
            </w:r>
            <w:proofErr w:type="spellEnd"/>
            <w:r w:rsidRPr="00C87587">
              <w:rPr>
                <w:rFonts w:ascii="Times New Roman" w:hAnsi="Times New Roman" w:cs="Times New Roman"/>
                <w:sz w:val="20"/>
                <w:szCs w:val="20"/>
              </w:rPr>
              <w:t>: a legelőnyösebb ajánlat tartalmi értéke</w:t>
            </w:r>
            <w:r w:rsidRPr="00C87587">
              <w:rPr>
                <w:rFonts w:ascii="Times New Roman" w:hAnsi="Times New Roman" w:cs="Times New Roman"/>
                <w:sz w:val="20"/>
                <w:szCs w:val="20"/>
              </w:rPr>
              <w:br/>
            </w:r>
            <w:proofErr w:type="spellStart"/>
            <w:r w:rsidRPr="00C87587">
              <w:rPr>
                <w:rFonts w:ascii="Times New Roman" w:hAnsi="Times New Roman" w:cs="Times New Roman"/>
                <w:sz w:val="20"/>
                <w:szCs w:val="20"/>
              </w:rPr>
              <w:t>Avizsgált</w:t>
            </w:r>
            <w:proofErr w:type="spellEnd"/>
            <w:r w:rsidRPr="00C87587">
              <w:rPr>
                <w:rFonts w:ascii="Times New Roman" w:hAnsi="Times New Roman" w:cs="Times New Roman"/>
                <w:sz w:val="20"/>
                <w:szCs w:val="20"/>
              </w:rPr>
              <w:t>: a vizsgált ajánlat tartalmi értéke;</w:t>
            </w:r>
            <w:r w:rsidRPr="00C87587">
              <w:rPr>
                <w:rFonts w:ascii="Times New Roman" w:hAnsi="Times New Roman" w:cs="Times New Roman"/>
                <w:sz w:val="20"/>
                <w:szCs w:val="20"/>
              </w:rPr>
              <w:br/>
              <w:t>2. részszempont:</w:t>
            </w:r>
            <w:r w:rsidRPr="00C87587">
              <w:rPr>
                <w:rFonts w:ascii="Times New Roman" w:hAnsi="Times New Roman" w:cs="Times New Roman"/>
                <w:sz w:val="20"/>
                <w:szCs w:val="20"/>
              </w:rPr>
              <w:br/>
              <w:t>Arányosítás, képlet:</w:t>
            </w:r>
            <w:r w:rsidRPr="00C87587">
              <w:rPr>
                <w:rFonts w:ascii="Times New Roman" w:hAnsi="Times New Roman" w:cs="Times New Roman"/>
                <w:sz w:val="20"/>
                <w:szCs w:val="20"/>
              </w:rPr>
              <w:br/>
              <w:t>P=(</w:t>
            </w:r>
            <w:proofErr w:type="spellStart"/>
            <w:r w:rsidRPr="00C87587">
              <w:rPr>
                <w:rFonts w:ascii="Times New Roman" w:hAnsi="Times New Roman" w:cs="Times New Roman"/>
                <w:sz w:val="20"/>
                <w:szCs w:val="20"/>
              </w:rPr>
              <w:t>Avizsgált</w:t>
            </w:r>
            <w:proofErr w:type="spellEnd"/>
            <w:r w:rsidRPr="00C87587">
              <w:rPr>
                <w:rFonts w:ascii="Times New Roman" w:hAnsi="Times New Roman" w:cs="Times New Roman"/>
                <w:sz w:val="20"/>
                <w:szCs w:val="20"/>
              </w:rPr>
              <w:t>/</w:t>
            </w:r>
            <w:proofErr w:type="spellStart"/>
            <w:r w:rsidRPr="00C87587">
              <w:rPr>
                <w:rFonts w:ascii="Times New Roman" w:hAnsi="Times New Roman" w:cs="Times New Roman"/>
                <w:sz w:val="20"/>
                <w:szCs w:val="20"/>
              </w:rPr>
              <w:t>Alegjobb</w:t>
            </w:r>
            <w:proofErr w:type="spellEnd"/>
            <w:r w:rsidRPr="00C87587">
              <w:rPr>
                <w:rFonts w:ascii="Times New Roman" w:hAnsi="Times New Roman" w:cs="Times New Roman"/>
                <w:sz w:val="20"/>
                <w:szCs w:val="20"/>
              </w:rPr>
              <w:t xml:space="preserve"> *99)+1</w:t>
            </w:r>
            <w:r w:rsidRPr="00C87587">
              <w:rPr>
                <w:rFonts w:ascii="Times New Roman" w:hAnsi="Times New Roman" w:cs="Times New Roman"/>
                <w:sz w:val="20"/>
                <w:szCs w:val="20"/>
              </w:rPr>
              <w:br/>
              <w:t>P: a vizsgált ajánlati elem adott részszempontra vonatkozó pontszáma</w:t>
            </w:r>
            <w:r w:rsidRPr="00C87587">
              <w:rPr>
                <w:rFonts w:ascii="Times New Roman" w:hAnsi="Times New Roman" w:cs="Times New Roman"/>
                <w:sz w:val="20"/>
                <w:szCs w:val="20"/>
              </w:rPr>
              <w:br/>
            </w:r>
            <w:proofErr w:type="spellStart"/>
            <w:r w:rsidRPr="00C87587">
              <w:rPr>
                <w:rFonts w:ascii="Times New Roman" w:hAnsi="Times New Roman" w:cs="Times New Roman"/>
                <w:sz w:val="20"/>
                <w:szCs w:val="20"/>
              </w:rPr>
              <w:t>Alegjobb</w:t>
            </w:r>
            <w:proofErr w:type="spellEnd"/>
            <w:r w:rsidRPr="00C87587">
              <w:rPr>
                <w:rFonts w:ascii="Times New Roman" w:hAnsi="Times New Roman" w:cs="Times New Roman"/>
                <w:sz w:val="20"/>
                <w:szCs w:val="20"/>
              </w:rPr>
              <w:t>: a legelőnyösebb ajánlat tartalmi értéke</w:t>
            </w:r>
            <w:r w:rsidRPr="00C87587">
              <w:rPr>
                <w:rFonts w:ascii="Times New Roman" w:hAnsi="Times New Roman" w:cs="Times New Roman"/>
                <w:sz w:val="20"/>
                <w:szCs w:val="20"/>
              </w:rPr>
              <w:br/>
            </w:r>
            <w:proofErr w:type="spellStart"/>
            <w:r w:rsidRPr="00C87587">
              <w:rPr>
                <w:rFonts w:ascii="Times New Roman" w:hAnsi="Times New Roman" w:cs="Times New Roman"/>
                <w:sz w:val="20"/>
                <w:szCs w:val="20"/>
              </w:rPr>
              <w:t>Avizsgált</w:t>
            </w:r>
            <w:proofErr w:type="spellEnd"/>
            <w:r w:rsidRPr="00C87587">
              <w:rPr>
                <w:rFonts w:ascii="Times New Roman" w:hAnsi="Times New Roman" w:cs="Times New Roman"/>
                <w:sz w:val="20"/>
                <w:szCs w:val="20"/>
              </w:rPr>
              <w:t>: a vizsgált ajánlat tartalmi értéke;</w:t>
            </w:r>
            <w:r w:rsidRPr="00C87587">
              <w:rPr>
                <w:rFonts w:ascii="Times New Roman" w:hAnsi="Times New Roman" w:cs="Times New Roman"/>
                <w:sz w:val="20"/>
                <w:szCs w:val="20"/>
              </w:rPr>
              <w:br/>
              <w:t>A fenti módszer alapján kiszámított pontszámok a súlyszámmal kerülnek megszorzásra, az ajánlatkérő a számítás során kettő tizedes jegyig</w:t>
            </w:r>
            <w:proofErr w:type="gramEnd"/>
            <w:r w:rsidRPr="00C87587">
              <w:rPr>
                <w:rFonts w:ascii="Times New Roman" w:hAnsi="Times New Roman" w:cs="Times New Roman"/>
                <w:sz w:val="20"/>
                <w:szCs w:val="20"/>
              </w:rPr>
              <w:t xml:space="preserve"> kerekít. </w:t>
            </w:r>
            <w:r w:rsidRPr="00C87587">
              <w:rPr>
                <w:rFonts w:ascii="Times New Roman" w:hAnsi="Times New Roman" w:cs="Times New Roman"/>
                <w:sz w:val="20"/>
                <w:szCs w:val="20"/>
                <w:lang w:eastAsia="hu-HU"/>
              </w:rPr>
              <w:t xml:space="preserve">A legjobb ár-érték arányt megjelenítő ajánlat az, amelynek a súlyozás után számított </w:t>
            </w:r>
            <w:proofErr w:type="spellStart"/>
            <w:r w:rsidRPr="00C87587">
              <w:rPr>
                <w:rFonts w:ascii="Times New Roman" w:hAnsi="Times New Roman" w:cs="Times New Roman"/>
                <w:sz w:val="20"/>
                <w:szCs w:val="20"/>
                <w:lang w:eastAsia="hu-HU"/>
              </w:rPr>
              <w:t>összpontszáma</w:t>
            </w:r>
            <w:proofErr w:type="spellEnd"/>
            <w:r w:rsidRPr="00C87587">
              <w:rPr>
                <w:rFonts w:ascii="Times New Roman" w:hAnsi="Times New Roman" w:cs="Times New Roman"/>
                <w:sz w:val="20"/>
                <w:szCs w:val="20"/>
                <w:lang w:eastAsia="hu-HU"/>
              </w:rPr>
              <w:t xml:space="preserve"> a legmagasabb.</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VI.3.10) </w:t>
            </w:r>
            <w:proofErr w:type="spellStart"/>
            <w:r w:rsidRPr="00C87587">
              <w:rPr>
                <w:rFonts w:ascii="Times New Roman" w:eastAsia="Times New Roman" w:hAnsi="Times New Roman" w:cs="Times New Roman"/>
                <w:b/>
                <w:bCs/>
                <w:sz w:val="20"/>
                <w:szCs w:val="20"/>
                <w:lang w:eastAsia="hu-HU"/>
              </w:rPr>
              <w:t>Életciklusköltség-számítási</w:t>
            </w:r>
            <w:proofErr w:type="spellEnd"/>
            <w:r w:rsidRPr="00C87587">
              <w:rPr>
                <w:rFonts w:ascii="Times New Roman" w:eastAsia="Times New Roman" w:hAnsi="Times New Roman" w:cs="Times New Roman"/>
                <w:b/>
                <w:bCs/>
                <w:sz w:val="20"/>
                <w:szCs w:val="20"/>
                <w:lang w:eastAsia="hu-HU"/>
              </w:rPr>
              <w:t xml:space="preserve"> módszer alkalmazására vonatkozó információ</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 xml:space="preserve"> Ajánlatkérő az áru, szolgáltatás vagy építési beruházás értékeléskor figyelembe vett költségét </w:t>
            </w:r>
            <w:proofErr w:type="spellStart"/>
            <w:r w:rsidRPr="00C87587">
              <w:rPr>
                <w:rFonts w:ascii="Times New Roman" w:eastAsia="Times New Roman" w:hAnsi="Times New Roman" w:cs="Times New Roman"/>
                <w:sz w:val="20"/>
                <w:szCs w:val="20"/>
                <w:lang w:eastAsia="hu-HU"/>
              </w:rPr>
              <w:t>életciklusköltség-számítási</w:t>
            </w:r>
            <w:proofErr w:type="spellEnd"/>
            <w:r w:rsidRPr="00C87587">
              <w:rPr>
                <w:rFonts w:ascii="Times New Roman" w:eastAsia="Times New Roman" w:hAnsi="Times New Roman" w:cs="Times New Roman"/>
                <w:sz w:val="20"/>
                <w:szCs w:val="20"/>
                <w:lang w:eastAsia="hu-HU"/>
              </w:rPr>
              <w:t xml:space="preserve"> módszer alkalmazásával határozza meg.</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t xml:space="preserve">VI.3.11) </w:t>
            </w:r>
            <w:proofErr w:type="gramStart"/>
            <w:r w:rsidRPr="00C87587">
              <w:rPr>
                <w:rFonts w:ascii="Times New Roman" w:eastAsia="Times New Roman" w:hAnsi="Times New Roman" w:cs="Times New Roman"/>
                <w:b/>
                <w:bCs/>
                <w:sz w:val="20"/>
                <w:szCs w:val="20"/>
                <w:lang w:eastAsia="hu-HU"/>
              </w:rPr>
              <w:t>A</w:t>
            </w:r>
            <w:proofErr w:type="gramEnd"/>
            <w:r w:rsidRPr="00C87587">
              <w:rPr>
                <w:rFonts w:ascii="Times New Roman" w:eastAsia="Times New Roman" w:hAnsi="Times New Roman" w:cs="Times New Roman"/>
                <w:b/>
                <w:bCs/>
                <w:sz w:val="20"/>
                <w:szCs w:val="20"/>
                <w:lang w:eastAsia="hu-HU"/>
              </w:rPr>
              <w:t xml:space="preserve"> bírálatra vonatkozó további információk </w:t>
            </w:r>
            <w:r w:rsidRPr="00C87587">
              <w:rPr>
                <w:rFonts w:ascii="Times New Roman" w:eastAsia="Times New Roman" w:hAnsi="Times New Roman" w:cs="Times New Roman"/>
                <w:i/>
                <w:iCs/>
                <w:sz w:val="20"/>
                <w:szCs w:val="20"/>
                <w:lang w:eastAsia="hu-HU"/>
              </w:rPr>
              <w:t>(nyílt eljárás esetében)</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x Ajánlatkérő a bírálatnak az aránytalanul alacsony ár vagy költség vizsgálatára vonatkozó részét az ajánlatok értékelését követően végzi el.</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r w:rsidRPr="00C87587">
              <w:rPr>
                <w:rFonts w:ascii="Times New Roman" w:eastAsia="Times New Roman" w:hAnsi="Times New Roman" w:cs="Times New Roman"/>
                <w:sz w:val="20"/>
                <w:szCs w:val="20"/>
                <w:lang w:eastAsia="hu-HU"/>
              </w:rPr>
              <w:t>x Ajánlatkérő az ajánlatok bírálatát – az egységes európai közbeszerzési dokumentumban foglalt nyilatkozat alapján – az ajánlatok értékelését követően végzi el.</w:t>
            </w:r>
          </w:p>
        </w:tc>
      </w:tr>
      <w:tr w:rsidR="00100548" w:rsidRPr="00C87587" w:rsidTr="00FC1C6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00548" w:rsidRPr="00C87587" w:rsidRDefault="00100548" w:rsidP="00FC1C61">
            <w:pPr>
              <w:spacing w:before="80" w:after="80" w:line="240" w:lineRule="auto"/>
              <w:jc w:val="both"/>
              <w:rPr>
                <w:rFonts w:ascii="Times New Roman" w:eastAsia="Times New Roman" w:hAnsi="Times New Roman" w:cs="Times New Roman"/>
                <w:b/>
                <w:bCs/>
                <w:sz w:val="20"/>
                <w:szCs w:val="20"/>
                <w:lang w:eastAsia="hu-HU"/>
              </w:rPr>
            </w:pPr>
            <w:r w:rsidRPr="00C87587">
              <w:rPr>
                <w:rFonts w:ascii="Times New Roman" w:eastAsia="Times New Roman" w:hAnsi="Times New Roman" w:cs="Times New Roman"/>
                <w:b/>
                <w:bCs/>
                <w:sz w:val="20"/>
                <w:szCs w:val="20"/>
                <w:lang w:eastAsia="hu-HU"/>
              </w:rPr>
              <w:t>VI.3.12) További információk:</w:t>
            </w:r>
          </w:p>
          <w:p w:rsidR="00100548" w:rsidRPr="00C87587" w:rsidRDefault="00100548" w:rsidP="00FC1C61">
            <w:pPr>
              <w:contextualSpacing/>
              <w:jc w:val="both"/>
              <w:rPr>
                <w:rFonts w:ascii="Times New Roman" w:hAnsi="Times New Roman" w:cs="Times New Roman"/>
                <w:sz w:val="20"/>
                <w:szCs w:val="20"/>
              </w:rPr>
            </w:pPr>
            <w:r w:rsidRPr="00C87587">
              <w:rPr>
                <w:rFonts w:ascii="Times New Roman" w:hAnsi="Times New Roman" w:cs="Times New Roman"/>
                <w:sz w:val="20"/>
                <w:szCs w:val="20"/>
              </w:rPr>
              <w:t>1.)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100548" w:rsidRPr="00C87587" w:rsidRDefault="00100548" w:rsidP="00FC1C61">
            <w:pPr>
              <w:rPr>
                <w:rFonts w:ascii="Times New Roman" w:hAnsi="Times New Roman" w:cs="Times New Roman"/>
                <w:sz w:val="20"/>
                <w:szCs w:val="20"/>
                <w:lang w:eastAsia="hu-HU"/>
              </w:rPr>
            </w:pPr>
            <w:r w:rsidRPr="00C87587">
              <w:rPr>
                <w:rFonts w:ascii="Times New Roman" w:hAnsi="Times New Roman" w:cs="Times New Roman"/>
                <w:sz w:val="20"/>
                <w:szCs w:val="20"/>
                <w:lang w:eastAsia="hu-HU"/>
              </w:rPr>
              <w:t xml:space="preserve">2.) Az ajánlathoz mellékelni kell az ajánlattevő, alvállalkozó és az alkalmasság igazolásában részt vevő egyéb szervezet nevében aláíró </w:t>
            </w:r>
            <w:proofErr w:type="gramStart"/>
            <w:r w:rsidRPr="00C87587">
              <w:rPr>
                <w:rFonts w:ascii="Times New Roman" w:hAnsi="Times New Roman" w:cs="Times New Roman"/>
                <w:sz w:val="20"/>
                <w:szCs w:val="20"/>
                <w:lang w:eastAsia="hu-HU"/>
              </w:rPr>
              <w:t>személy(</w:t>
            </w:r>
            <w:proofErr w:type="spellStart"/>
            <w:proofErr w:type="gramEnd"/>
            <w:r w:rsidRPr="00C87587">
              <w:rPr>
                <w:rFonts w:ascii="Times New Roman" w:hAnsi="Times New Roman" w:cs="Times New Roman"/>
                <w:sz w:val="20"/>
                <w:szCs w:val="20"/>
                <w:lang w:eastAsia="hu-HU"/>
              </w:rPr>
              <w:t>ek</w:t>
            </w:r>
            <w:proofErr w:type="spellEnd"/>
            <w:r w:rsidRPr="00C87587">
              <w:rPr>
                <w:rFonts w:ascii="Times New Roman" w:hAnsi="Times New Roman" w:cs="Times New Roman"/>
                <w:sz w:val="20"/>
                <w:szCs w:val="20"/>
                <w:lang w:eastAsia="hu-HU"/>
              </w:rPr>
              <w:t>) aláírási címpéldányát vagy ügyvéd által ellenjegyzett aláírás mintáját, továbbá folyamatban lévő változásbejegyzési eljárás esetében csatolnia kell a cégbírósághoz benyújtott változásbejegyzési kérelmét és az annak érkezéséről, a cégbíróság által megküldött igazolást egyszerű másolatban. Nemleges tartalmú változás bejegyzési nyilatkozatot is kell csatolni.</w:t>
            </w:r>
            <w:r w:rsidRPr="00C87587">
              <w:rPr>
                <w:rFonts w:ascii="Times New Roman" w:hAnsi="Times New Roman" w:cs="Times New Roman"/>
                <w:sz w:val="20"/>
                <w:szCs w:val="20"/>
                <w:lang w:eastAsia="hu-HU"/>
              </w:rPr>
              <w:br/>
              <w:t xml:space="preserve">3.) Ajánlattevőnek be kell </w:t>
            </w:r>
            <w:proofErr w:type="gramStart"/>
            <w:r w:rsidRPr="00C87587">
              <w:rPr>
                <w:rFonts w:ascii="Times New Roman" w:hAnsi="Times New Roman" w:cs="Times New Roman"/>
                <w:sz w:val="20"/>
                <w:szCs w:val="20"/>
                <w:lang w:eastAsia="hu-HU"/>
              </w:rPr>
              <w:t>csatolnia  a</w:t>
            </w:r>
            <w:proofErr w:type="gramEnd"/>
            <w:r w:rsidRPr="00C87587">
              <w:rPr>
                <w:rFonts w:ascii="Times New Roman" w:hAnsi="Times New Roman" w:cs="Times New Roman"/>
                <w:sz w:val="20"/>
                <w:szCs w:val="20"/>
                <w:lang w:eastAsia="hu-HU"/>
              </w:rPr>
              <w:t xml:space="preserve"> Kbt. 66</w:t>
            </w:r>
            <w:r w:rsidRPr="00C87587">
              <w:rPr>
                <w:rFonts w:ascii="Times New Roman" w:hAnsi="Times New Roman" w:cs="Times New Roman"/>
                <w:sz w:val="20"/>
                <w:szCs w:val="20"/>
              </w:rPr>
              <w:t xml:space="preserve">. § (6) bekezdés a), b) pontjai, az 67. § (4) bekezdése valamint a 66. § (2) és (4) bekezdése szerinti nyilatkozatokat valamint a 66. § (5) bekezdés szerinti Felolvasólapot az iratminta szerint. </w:t>
            </w:r>
            <w:r w:rsidRPr="00C87587">
              <w:rPr>
                <w:rFonts w:ascii="Times New Roman" w:hAnsi="Times New Roman" w:cs="Times New Roman"/>
                <w:sz w:val="20"/>
                <w:szCs w:val="20"/>
                <w:lang w:eastAsia="hu-HU"/>
              </w:rPr>
              <w:t xml:space="preserve">Ajánlattevőnek nyilatkoznia kell az ajánlatban, hogy a kis- és középvállalkozásokról, fejlődésük támogatásáról szóló törvény szerint mikro-, kis- vagy középvállalkozásnak minősül-e. </w:t>
            </w:r>
          </w:p>
          <w:p w:rsidR="00100548" w:rsidRPr="00C87587" w:rsidRDefault="00100548" w:rsidP="00FC1C61">
            <w:pPr>
              <w:rPr>
                <w:rFonts w:ascii="Times New Roman" w:hAnsi="Times New Roman" w:cs="Times New Roman"/>
                <w:sz w:val="20"/>
                <w:szCs w:val="20"/>
                <w:lang w:eastAsia="hu-HU"/>
              </w:rPr>
            </w:pPr>
            <w:r w:rsidRPr="00C87587">
              <w:rPr>
                <w:rFonts w:ascii="Times New Roman" w:hAnsi="Times New Roman" w:cs="Times New Roman"/>
                <w:sz w:val="20"/>
                <w:szCs w:val="20"/>
                <w:lang w:eastAsia="hu-HU"/>
              </w:rPr>
              <w:t>4.) Közös ajánlattétel esetén az ajánlattevőknek csatolniuk kell a közöttük létrejött együttműködési megállapodást (az egyetemleges felelősségvállalásról szóló nyilatkozatot, az egymással szembeni felelősségvállalás szabályait, valamint a feladat- és hatáskörök bemutatását is, továbbá a képviseletre történő meghatalmazást), amelyet a közös ajánlattevők mindegyikének cégszerűen alá kell írnia.</w:t>
            </w:r>
            <w:r w:rsidRPr="00C87587">
              <w:rPr>
                <w:rFonts w:ascii="Times New Roman" w:hAnsi="Times New Roman" w:cs="Times New Roman"/>
                <w:sz w:val="20"/>
                <w:szCs w:val="20"/>
                <w:lang w:eastAsia="hu-HU"/>
              </w:rPr>
              <w:br/>
            </w:r>
            <w:r w:rsidRPr="00C87587">
              <w:rPr>
                <w:rFonts w:ascii="Times New Roman" w:hAnsi="Times New Roman" w:cs="Times New Roman"/>
                <w:sz w:val="20"/>
                <w:szCs w:val="20"/>
                <w:lang w:eastAsia="hu-HU"/>
              </w:rPr>
              <w:br/>
            </w:r>
            <w:r w:rsidRPr="00C87587">
              <w:rPr>
                <w:rFonts w:ascii="Times New Roman" w:hAnsi="Times New Roman" w:cs="Times New Roman"/>
                <w:sz w:val="20"/>
                <w:szCs w:val="20"/>
                <w:lang w:eastAsia="hu-HU"/>
              </w:rPr>
              <w:lastRenderedPageBreak/>
              <w:t xml:space="preserve">5.) Az ajánlathoz és az eljáráshoz kapcsolódó összes levelezést és egyéb anyagokat magyar nyelven kell elkészíteni. A nem magyar nyelven benyújtott dokumentum ajánlattevő általi felelős fordítását is elfogadja ajánlatkérő. </w:t>
            </w:r>
            <w:r w:rsidRPr="00C87587">
              <w:rPr>
                <w:rFonts w:ascii="Times New Roman" w:hAnsi="Times New Roman" w:cs="Times New Roman"/>
                <w:sz w:val="20"/>
                <w:szCs w:val="20"/>
              </w:rPr>
              <w:t>Magyar nyelven kívül más nyelven nem nyújtható be az ajánlat.</w:t>
            </w:r>
            <w:r w:rsidRPr="00C87587">
              <w:rPr>
                <w:rFonts w:ascii="Times New Roman" w:hAnsi="Times New Roman" w:cs="Times New Roman"/>
                <w:sz w:val="20"/>
                <w:szCs w:val="20"/>
                <w:lang w:eastAsia="hu-HU"/>
              </w:rPr>
              <w:br/>
              <w:t>6.) Idegen nyelvű iratok, dokumentumok becsatolása esetén magyar nyelvű fordítás mellékelése is kötelező. Ebben az esetben ajánlattevőnek nyilatkoznia kell büntetőjogi felelőssége tudatában, hogy az idegen nyelvű irat a fordítással mindenben megegyezik.</w:t>
            </w:r>
            <w:r w:rsidRPr="00C87587">
              <w:rPr>
                <w:rFonts w:ascii="Times New Roman" w:hAnsi="Times New Roman" w:cs="Times New Roman"/>
                <w:sz w:val="20"/>
                <w:szCs w:val="20"/>
                <w:lang w:eastAsia="hu-HU"/>
              </w:rPr>
              <w:br/>
              <w:t>7.) Az Ajánlatkérő az eljárás során a közbeszerzési törvény 71. § alapján az összes ajánlattevő számára, azonos feltételekkel biztosítja a hiánypótlás lehetőségét.</w:t>
            </w:r>
            <w:r w:rsidRPr="00C87587">
              <w:rPr>
                <w:rFonts w:ascii="Times New Roman" w:hAnsi="Times New Roman" w:cs="Times New Roman"/>
                <w:sz w:val="20"/>
                <w:szCs w:val="20"/>
                <w:lang w:eastAsia="hu-HU"/>
              </w:rPr>
              <w:br/>
              <w:t xml:space="preserve">8.) Az ajánlati árat úgy kell megadni, hogy az a szerződés teljes időtartama alatt fix legyen. </w:t>
            </w:r>
            <w:r w:rsidRPr="00C87587">
              <w:rPr>
                <w:rFonts w:ascii="Times New Roman" w:hAnsi="Times New Roman" w:cs="Times New Roman"/>
                <w:sz w:val="20"/>
                <w:szCs w:val="20"/>
                <w:lang w:eastAsia="hu-HU"/>
              </w:rPr>
              <w:br/>
              <w:t xml:space="preserve">9.) A Kbt. 47. § (2) bekezdése értelmében az igazolások egyszerű másolatban is benyújthatók, kivéve a Kbt. 66. § (2) bekezdés szerinti nyilatkozatot, melyet eredeti példányban kell az ajánlathoz csatolni. </w:t>
            </w:r>
            <w:r w:rsidRPr="00C87587">
              <w:rPr>
                <w:rFonts w:ascii="Times New Roman" w:hAnsi="Times New Roman" w:cs="Times New Roman"/>
                <w:sz w:val="20"/>
                <w:szCs w:val="20"/>
                <w:lang w:eastAsia="hu-HU"/>
              </w:rPr>
              <w:br/>
              <w:t>10.) Az ajánlattevőknek a felhívásban és a dokumentációban meghatározott tartalmi és formai követelményeknek megfelelően kell ajánlatukat elkészíteniük és benyújtaniuk.</w:t>
            </w:r>
            <w:r w:rsidRPr="00C87587">
              <w:rPr>
                <w:rFonts w:ascii="Times New Roman" w:hAnsi="Times New Roman" w:cs="Times New Roman"/>
                <w:sz w:val="20"/>
                <w:szCs w:val="20"/>
                <w:lang w:eastAsia="hu-HU"/>
              </w:rPr>
              <w:br/>
              <w:t>11.) Az ajánlat elkészítésével, összeállításával és benyújtásával kapcsolatban felmerülő összes költség teljes egészében Ajánlattevőt terheli, az semmilyen jogcímen nem hárítható át az ajánlatkérőre.</w:t>
            </w:r>
            <w:r w:rsidRPr="00C87587">
              <w:rPr>
                <w:rFonts w:ascii="Times New Roman" w:hAnsi="Times New Roman" w:cs="Times New Roman"/>
                <w:sz w:val="20"/>
                <w:szCs w:val="20"/>
                <w:lang w:eastAsia="hu-HU"/>
              </w:rPr>
              <w:br/>
              <w:t>12.) Az ajánlatokat a felhívásban megadott címre közvetlenül vagy postai úton kell benyújtani az ajánlattételi idő lejártáig. (Postázás esetén az ajánlattételi határidőre meg kell érkeznie az ajánlatnak a bontás helyszínére. Postai küldemény esetén a késedelmes kézbesítésért ajánlatkérő nem vállal felelősséget.</w:t>
            </w:r>
            <w:r w:rsidRPr="00C87587">
              <w:rPr>
                <w:rFonts w:ascii="Times New Roman" w:hAnsi="Times New Roman" w:cs="Times New Roman"/>
                <w:sz w:val="20"/>
                <w:szCs w:val="20"/>
                <w:lang w:eastAsia="hu-HU"/>
              </w:rPr>
              <w:br/>
              <w:t>13.) A felhívásban és dokumentációban nem szabályozott kérdések vonatkozásában a 2015. évi CXLIII. törvény (Kbt.) előírásai szerint kell eljárni.</w:t>
            </w:r>
            <w:r w:rsidRPr="00C87587">
              <w:rPr>
                <w:rFonts w:ascii="Times New Roman" w:hAnsi="Times New Roman" w:cs="Times New Roman"/>
                <w:sz w:val="20"/>
                <w:szCs w:val="20"/>
                <w:lang w:eastAsia="hu-HU"/>
              </w:rPr>
              <w:br/>
              <w:t xml:space="preserve">14.) Ajánlattevő a projekttársaság alapítását ajánlattevők esetében kizárja. </w:t>
            </w:r>
            <w:r w:rsidRPr="00C87587">
              <w:rPr>
                <w:rFonts w:ascii="Times New Roman" w:hAnsi="Times New Roman" w:cs="Times New Roman"/>
                <w:sz w:val="20"/>
                <w:szCs w:val="20"/>
                <w:lang w:eastAsia="hu-HU"/>
              </w:rPr>
              <w:br/>
              <w:t xml:space="preserve">15.) Az ajánlatokat </w:t>
            </w:r>
            <w:proofErr w:type="gramStart"/>
            <w:r w:rsidRPr="00C87587">
              <w:rPr>
                <w:rFonts w:ascii="Times New Roman" w:hAnsi="Times New Roman" w:cs="Times New Roman"/>
                <w:sz w:val="20"/>
                <w:szCs w:val="20"/>
                <w:lang w:eastAsia="hu-HU"/>
              </w:rPr>
              <w:t>a  1</w:t>
            </w:r>
            <w:proofErr w:type="gramEnd"/>
            <w:r w:rsidRPr="00C87587">
              <w:rPr>
                <w:rFonts w:ascii="Times New Roman" w:hAnsi="Times New Roman" w:cs="Times New Roman"/>
                <w:sz w:val="20"/>
                <w:szCs w:val="20"/>
                <w:lang w:eastAsia="hu-HU"/>
              </w:rPr>
              <w:t xml:space="preserve"> eredeti példányban, személyesen vagy ajánlott levélpostai küldeményként, zárt csomagolásban, példányonként sérülésmentesen, nem bontható kötéssel, folyamatos oldalszámozással (az első oldaltól kezdve) kell benyújtani ajánlatkérő címére. A borítékra rá kell írni: „Piliscsév „vis maior 2016.” közbeszerzés. Az ajánlattételi határidő előtt nem bontható fel”. </w:t>
            </w:r>
            <w:proofErr w:type="gramStart"/>
            <w:r w:rsidRPr="00C87587">
              <w:rPr>
                <w:rFonts w:ascii="Times New Roman" w:hAnsi="Times New Roman" w:cs="Times New Roman"/>
                <w:sz w:val="20"/>
                <w:szCs w:val="20"/>
                <w:lang w:eastAsia="hu-HU"/>
              </w:rPr>
              <w:t>Ezenkívül</w:t>
            </w:r>
            <w:proofErr w:type="gramEnd"/>
            <w:r w:rsidRPr="00C87587">
              <w:rPr>
                <w:rFonts w:ascii="Times New Roman" w:hAnsi="Times New Roman" w:cs="Times New Roman"/>
                <w:sz w:val="20"/>
                <w:szCs w:val="20"/>
                <w:lang w:eastAsia="hu-HU"/>
              </w:rPr>
              <w:t xml:space="preserve"> 1 példányban kérjük elektronikus adathordozón is benyújtani az ajánlatot PDF és MS Word formátumban. Az árazott költségvetést Excel formátumban is kérjük. Az eredeti, illetve elektronikusan becsatolt példányok közötti eltérés esetén ajánlatkérő a papír formában becsatoltat tekinti irányadónak.</w:t>
            </w:r>
          </w:p>
          <w:p w:rsidR="00100548" w:rsidRPr="00C87587" w:rsidRDefault="00100548" w:rsidP="00FC1C61">
            <w:pPr>
              <w:spacing w:before="120" w:after="120"/>
              <w:rPr>
                <w:rFonts w:ascii="Times New Roman" w:hAnsi="Times New Roman" w:cs="Times New Roman"/>
                <w:sz w:val="20"/>
                <w:szCs w:val="20"/>
                <w:lang w:eastAsia="hu-HU"/>
              </w:rPr>
            </w:pPr>
            <w:r w:rsidRPr="00C87587">
              <w:rPr>
                <w:rFonts w:ascii="Times New Roman" w:hAnsi="Times New Roman" w:cs="Times New Roman"/>
                <w:sz w:val="20"/>
                <w:szCs w:val="20"/>
                <w:lang w:eastAsia="hu-HU"/>
              </w:rPr>
              <w:t xml:space="preserve">16.) A benyújtandó iratok listáját az ajánlati dokumentáció tartalmazza. </w:t>
            </w:r>
          </w:p>
          <w:p w:rsidR="00100548" w:rsidRPr="00C87587" w:rsidRDefault="00100548" w:rsidP="00FC1C61">
            <w:pPr>
              <w:spacing w:before="120" w:after="120"/>
              <w:rPr>
                <w:rFonts w:ascii="Times New Roman" w:hAnsi="Times New Roman" w:cs="Times New Roman"/>
                <w:sz w:val="20"/>
                <w:szCs w:val="20"/>
                <w:lang w:eastAsia="hu-HU"/>
              </w:rPr>
            </w:pPr>
            <w:r w:rsidRPr="00C87587">
              <w:rPr>
                <w:rFonts w:ascii="Times New Roman" w:hAnsi="Times New Roman" w:cs="Times New Roman"/>
                <w:sz w:val="20"/>
                <w:szCs w:val="20"/>
                <w:lang w:eastAsia="hu-HU"/>
              </w:rPr>
              <w:t>17.) A felolvasólapot az ajánlathoz kötelező kitölteni.</w:t>
            </w:r>
          </w:p>
          <w:p w:rsidR="00100548" w:rsidRPr="00C87587" w:rsidRDefault="00100548" w:rsidP="00FC1C61">
            <w:pPr>
              <w:spacing w:before="120" w:after="120"/>
              <w:rPr>
                <w:rFonts w:ascii="Times New Roman" w:hAnsi="Times New Roman" w:cs="Times New Roman"/>
                <w:sz w:val="20"/>
                <w:szCs w:val="20"/>
                <w:lang w:eastAsia="hu-HU"/>
              </w:rPr>
            </w:pPr>
            <w:r w:rsidRPr="00C87587">
              <w:rPr>
                <w:rFonts w:ascii="Times New Roman" w:hAnsi="Times New Roman" w:cs="Times New Roman"/>
                <w:sz w:val="20"/>
                <w:szCs w:val="20"/>
                <w:lang w:eastAsia="hu-HU"/>
              </w:rPr>
              <w:t>18.) Az ajánlattevőnek a szerződés aláírásáig csatolnia kell a beszerzés tárgya</w:t>
            </w:r>
          </w:p>
          <w:p w:rsidR="00100548" w:rsidRPr="00C87587" w:rsidRDefault="00100548" w:rsidP="00FC1C61">
            <w:pPr>
              <w:spacing w:before="120" w:after="120"/>
              <w:rPr>
                <w:rFonts w:ascii="Times New Roman" w:hAnsi="Times New Roman" w:cs="Times New Roman"/>
                <w:sz w:val="20"/>
                <w:szCs w:val="20"/>
                <w:lang w:eastAsia="hu-HU"/>
              </w:rPr>
            </w:pPr>
            <w:proofErr w:type="gramStart"/>
            <w:r w:rsidRPr="00C87587">
              <w:rPr>
                <w:rFonts w:ascii="Times New Roman" w:hAnsi="Times New Roman" w:cs="Times New Roman"/>
                <w:sz w:val="20"/>
                <w:szCs w:val="20"/>
                <w:lang w:eastAsia="hu-HU"/>
              </w:rPr>
              <w:t>szerinti</w:t>
            </w:r>
            <w:proofErr w:type="gramEnd"/>
            <w:r w:rsidRPr="00C87587">
              <w:rPr>
                <w:rFonts w:ascii="Times New Roman" w:hAnsi="Times New Roman" w:cs="Times New Roman"/>
                <w:sz w:val="20"/>
                <w:szCs w:val="20"/>
                <w:lang w:eastAsia="hu-HU"/>
              </w:rPr>
              <w:t xml:space="preserve"> (építés-szerelés) tevékenységi körre kiterjedő, legalább 5.000.000 forint/káresemény és</w:t>
            </w:r>
          </w:p>
          <w:p w:rsidR="00100548" w:rsidRPr="00C87587" w:rsidRDefault="00100548" w:rsidP="00FC1C61">
            <w:pPr>
              <w:spacing w:before="120" w:after="120"/>
              <w:rPr>
                <w:rFonts w:ascii="Times New Roman" w:hAnsi="Times New Roman" w:cs="Times New Roman"/>
                <w:sz w:val="20"/>
                <w:szCs w:val="20"/>
                <w:lang w:eastAsia="hu-HU"/>
              </w:rPr>
            </w:pPr>
            <w:r w:rsidRPr="00C87587">
              <w:rPr>
                <w:rFonts w:ascii="Times New Roman" w:hAnsi="Times New Roman" w:cs="Times New Roman"/>
                <w:sz w:val="20"/>
                <w:szCs w:val="20"/>
                <w:lang w:eastAsia="hu-HU"/>
              </w:rPr>
              <w:t>legalább 10.000.000 forint/év kártérítési kifizetési limitösszegű érvényes építés-szerelési</w:t>
            </w:r>
          </w:p>
          <w:p w:rsidR="00100548" w:rsidRPr="00C87587" w:rsidRDefault="00100548" w:rsidP="00FC1C61">
            <w:pPr>
              <w:spacing w:before="120" w:after="120"/>
              <w:rPr>
                <w:rFonts w:ascii="Times New Roman" w:hAnsi="Times New Roman" w:cs="Times New Roman"/>
                <w:sz w:val="20"/>
                <w:szCs w:val="20"/>
                <w:lang w:eastAsia="hu-HU"/>
              </w:rPr>
            </w:pPr>
            <w:r w:rsidRPr="00C87587">
              <w:rPr>
                <w:rFonts w:ascii="Times New Roman" w:hAnsi="Times New Roman" w:cs="Times New Roman"/>
                <w:sz w:val="20"/>
                <w:szCs w:val="20"/>
                <w:lang w:eastAsia="hu-HU"/>
              </w:rPr>
              <w:t>kivitelezői felelősségbiztosításának megkötését igazoló biztosítási kötvényt. Az ajánlatban ennek</w:t>
            </w:r>
          </w:p>
          <w:p w:rsidR="00100548" w:rsidRPr="00C87587" w:rsidRDefault="00100548" w:rsidP="00FC1C61">
            <w:pPr>
              <w:spacing w:before="120" w:after="120"/>
              <w:rPr>
                <w:rFonts w:ascii="Times New Roman" w:hAnsi="Times New Roman" w:cs="Times New Roman"/>
                <w:sz w:val="20"/>
                <w:szCs w:val="20"/>
                <w:lang w:eastAsia="hu-HU"/>
              </w:rPr>
            </w:pPr>
            <w:r w:rsidRPr="00C87587">
              <w:rPr>
                <w:rFonts w:ascii="Times New Roman" w:hAnsi="Times New Roman" w:cs="Times New Roman"/>
                <w:sz w:val="20"/>
                <w:szCs w:val="20"/>
                <w:lang w:eastAsia="hu-HU"/>
              </w:rPr>
              <w:t>megfelelően szándéknyilatkozatot kell benyújtani, amelyben ajánlattevő vállalja, hogy nyertessége esetén az ajánlattételi felhívásban és dokumentációban foglalt feltételeknek mindenben megfelelő felelősségbiztosítási szerződést fog kötni. Amennyiben az ajánlattevő már rendelkezik az ajánlattételi felhívásban és dokumentációban meghatározott feltételeknek mindenben megfelelő felelősségbiztosítási szerződéssel, akkor erről kell nyilatkozni, de az ezt igazoló kötvényt nem kell csatolni az ajánlathoz. A biztosítási kötvény ajánlatkérő részére történő bemutatása ugyanakkor a szerződéskötés feltétele, amelynek elmulasztását ajánlatkérő visszalépésnek minősíti, és ennek alapján jogosult a szerződést a következő legkedvezőbb ajánlatot tevőnek minősített szervezettel (személlyel) megkötni.</w:t>
            </w:r>
          </w:p>
          <w:p w:rsidR="00100548" w:rsidRPr="00C87587" w:rsidRDefault="00100548" w:rsidP="00FC1C61">
            <w:pPr>
              <w:spacing w:before="120" w:after="120"/>
              <w:rPr>
                <w:rFonts w:ascii="Times New Roman" w:hAnsi="Times New Roman" w:cs="Times New Roman"/>
                <w:sz w:val="20"/>
                <w:szCs w:val="20"/>
                <w:lang w:eastAsia="hu-HU"/>
              </w:rPr>
            </w:pPr>
            <w:r w:rsidRPr="00C87587">
              <w:rPr>
                <w:rFonts w:ascii="Times New Roman" w:hAnsi="Times New Roman" w:cs="Times New Roman"/>
                <w:sz w:val="20"/>
                <w:szCs w:val="20"/>
                <w:lang w:eastAsia="hu-HU"/>
              </w:rPr>
              <w:t>19.) A közbeszerzési szerződésnek a teljesítése során keletkező, szerzői jogi védelem alá eső alkotáson Megrendelő területi korlátozás nélküli, kizárólagos és harmadik személynek átadható felhasználási jogot szerez. A Megrendelő jogot szerez továbbá az ilyen alkotás átdolgozására is.</w:t>
            </w:r>
          </w:p>
          <w:p w:rsidR="00100548" w:rsidRPr="00C87587" w:rsidRDefault="00100548" w:rsidP="00FC1C61">
            <w:pPr>
              <w:spacing w:before="80" w:after="80" w:line="240" w:lineRule="auto"/>
              <w:jc w:val="both"/>
              <w:rPr>
                <w:rFonts w:ascii="Times New Roman" w:eastAsia="Times New Roman" w:hAnsi="Times New Roman" w:cs="Times New Roman"/>
                <w:sz w:val="20"/>
                <w:szCs w:val="20"/>
                <w:lang w:eastAsia="hu-HU"/>
              </w:rPr>
            </w:pPr>
          </w:p>
        </w:tc>
      </w:tr>
    </w:tbl>
    <w:p w:rsidR="00100548" w:rsidRPr="00C87587" w:rsidRDefault="00100548" w:rsidP="00100548">
      <w:pPr>
        <w:spacing w:before="80" w:after="80" w:line="240" w:lineRule="auto"/>
        <w:rPr>
          <w:rFonts w:ascii="Times New Roman" w:eastAsia="Times New Roman" w:hAnsi="Times New Roman" w:cs="Times New Roman"/>
          <w:sz w:val="20"/>
          <w:szCs w:val="20"/>
          <w:lang w:eastAsia="hu-HU"/>
        </w:rPr>
      </w:pPr>
      <w:r w:rsidRPr="00C87587">
        <w:rPr>
          <w:rFonts w:ascii="Times New Roman" w:eastAsia="Times New Roman" w:hAnsi="Times New Roman" w:cs="Times New Roman"/>
          <w:b/>
          <w:bCs/>
          <w:sz w:val="20"/>
          <w:szCs w:val="20"/>
          <w:lang w:eastAsia="hu-HU"/>
        </w:rPr>
        <w:lastRenderedPageBreak/>
        <w:t>VI.4) E hirdetmény feladásának dátuma: </w:t>
      </w:r>
      <w:r>
        <w:rPr>
          <w:rFonts w:ascii="Times New Roman" w:eastAsia="Times New Roman" w:hAnsi="Times New Roman" w:cs="Times New Roman"/>
          <w:i/>
          <w:iCs/>
          <w:sz w:val="20"/>
          <w:szCs w:val="20"/>
          <w:lang w:eastAsia="hu-HU"/>
        </w:rPr>
        <w:t>2016/01</w:t>
      </w:r>
      <w:r w:rsidRPr="00C87587">
        <w:rPr>
          <w:rFonts w:ascii="Times New Roman" w:eastAsia="Times New Roman" w:hAnsi="Times New Roman" w:cs="Times New Roman"/>
          <w:i/>
          <w:iCs/>
          <w:sz w:val="20"/>
          <w:szCs w:val="20"/>
          <w:lang w:eastAsia="hu-HU"/>
        </w:rPr>
        <w:t>/</w:t>
      </w:r>
      <w:r>
        <w:rPr>
          <w:rFonts w:ascii="Times New Roman" w:eastAsia="Times New Roman" w:hAnsi="Times New Roman" w:cs="Times New Roman"/>
          <w:i/>
          <w:iCs/>
          <w:sz w:val="20"/>
          <w:szCs w:val="20"/>
          <w:lang w:eastAsia="hu-HU"/>
        </w:rPr>
        <w:t>29</w:t>
      </w:r>
      <w:bookmarkStart w:id="0" w:name="_GoBack"/>
      <w:bookmarkEnd w:id="0"/>
    </w:p>
    <w:p w:rsidR="00100548" w:rsidRPr="00C87587" w:rsidRDefault="00100548" w:rsidP="00100548">
      <w:pPr>
        <w:rPr>
          <w:rFonts w:ascii="Times New Roman" w:hAnsi="Times New Roman" w:cs="Times New Roman"/>
          <w:sz w:val="20"/>
          <w:szCs w:val="20"/>
        </w:rPr>
      </w:pPr>
    </w:p>
    <w:p w:rsidR="006C75BB" w:rsidRPr="00C87587" w:rsidRDefault="006C75BB" w:rsidP="001C1685">
      <w:pPr>
        <w:spacing w:before="80" w:after="80" w:line="240" w:lineRule="auto"/>
        <w:rPr>
          <w:rFonts w:ascii="Times New Roman" w:hAnsi="Times New Roman" w:cs="Times New Roman"/>
          <w:sz w:val="20"/>
          <w:szCs w:val="20"/>
        </w:rPr>
      </w:pPr>
    </w:p>
    <w:sectPr w:rsidR="006C75BB" w:rsidRPr="00C87587" w:rsidSect="0077383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0B" w:rsidRDefault="0081320B" w:rsidP="00637969">
      <w:pPr>
        <w:spacing w:after="0" w:line="240" w:lineRule="auto"/>
      </w:pPr>
      <w:r>
        <w:separator/>
      </w:r>
    </w:p>
  </w:endnote>
  <w:endnote w:type="continuationSeparator" w:id="0">
    <w:p w:rsidR="0081320B" w:rsidRDefault="0081320B" w:rsidP="00637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092527"/>
      <w:docPartObj>
        <w:docPartGallery w:val="Page Numbers (Bottom of Page)"/>
        <w:docPartUnique/>
      </w:docPartObj>
    </w:sdtPr>
    <w:sdtContent>
      <w:p w:rsidR="00B11FC3" w:rsidRDefault="000A7FE4">
        <w:pPr>
          <w:pStyle w:val="llb"/>
          <w:jc w:val="right"/>
        </w:pPr>
        <w:r>
          <w:fldChar w:fldCharType="begin"/>
        </w:r>
        <w:r w:rsidR="00B11FC3">
          <w:instrText>PAGE   \* MERGEFORMAT</w:instrText>
        </w:r>
        <w:r>
          <w:fldChar w:fldCharType="separate"/>
        </w:r>
        <w:r w:rsidR="00100548">
          <w:rPr>
            <w:noProof/>
          </w:rPr>
          <w:t>1</w:t>
        </w:r>
        <w:r>
          <w:fldChar w:fldCharType="end"/>
        </w:r>
      </w:p>
    </w:sdtContent>
  </w:sdt>
  <w:p w:rsidR="00B11FC3" w:rsidRDefault="00B11FC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0B" w:rsidRDefault="0081320B" w:rsidP="00637969">
      <w:pPr>
        <w:spacing w:after="0" w:line="240" w:lineRule="auto"/>
      </w:pPr>
      <w:r>
        <w:separator/>
      </w:r>
    </w:p>
  </w:footnote>
  <w:footnote w:type="continuationSeparator" w:id="0">
    <w:p w:rsidR="0081320B" w:rsidRDefault="0081320B" w:rsidP="00637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F2" w:rsidRPr="00B73FF2" w:rsidRDefault="00B73FF2" w:rsidP="00B73FF2">
    <w:pPr>
      <w:pStyle w:val="lfej"/>
      <w:jc w:val="right"/>
      <w:rPr>
        <w:rFonts w:ascii="Times New Roman" w:hAnsi="Times New Roman" w:cstheme="minorHAnsi"/>
        <w:i/>
        <w:sz w:val="20"/>
      </w:rPr>
    </w:pPr>
    <w:r w:rsidRPr="00B73FF2">
      <w:rPr>
        <w:rFonts w:ascii="Times New Roman" w:hAnsi="Times New Roman" w:cstheme="minorHAnsi"/>
        <w:i/>
        <w:sz w:val="20"/>
      </w:rPr>
      <w:t>2/2016.(I.25.) sz. előterjesztés</w:t>
    </w:r>
  </w:p>
  <w:p w:rsidR="00B73FF2" w:rsidRPr="00B73FF2" w:rsidRDefault="00B73FF2" w:rsidP="00B73FF2">
    <w:pPr>
      <w:pStyle w:val="lfej"/>
      <w:jc w:val="right"/>
      <w:rPr>
        <w:rFonts w:ascii="Times New Roman" w:hAnsi="Times New Roman" w:cstheme="minorHAnsi"/>
        <w:i/>
        <w:sz w:val="20"/>
      </w:rPr>
    </w:pPr>
    <w:r w:rsidRPr="00B73FF2">
      <w:rPr>
        <w:rFonts w:ascii="Times New Roman" w:hAnsi="Times New Roman" w:cstheme="minorHAnsi"/>
        <w:i/>
        <w:sz w:val="20"/>
      </w:rPr>
      <w:t>2. napirendi 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FB3"/>
    <w:multiLevelType w:val="hybridMultilevel"/>
    <w:tmpl w:val="BD82BEDC"/>
    <w:lvl w:ilvl="0" w:tplc="9EC0BE14">
      <w:start w:val="4"/>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1">
    <w:nsid w:val="40B22C4E"/>
    <w:multiLevelType w:val="hybridMultilevel"/>
    <w:tmpl w:val="8B1EAA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E8D1817"/>
    <w:multiLevelType w:val="hybridMultilevel"/>
    <w:tmpl w:val="241CB6A0"/>
    <w:lvl w:ilvl="0" w:tplc="D6BA1BF0">
      <w:start w:val="3"/>
      <w:numFmt w:val="bullet"/>
      <w:lvlText w:val="-"/>
      <w:lvlJc w:val="left"/>
      <w:pPr>
        <w:ind w:left="720" w:hanging="360"/>
      </w:pPr>
      <w:rPr>
        <w:rFonts w:ascii="Times New Roman" w:eastAsia="Calibr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637969"/>
    <w:rsid w:val="0000017D"/>
    <w:rsid w:val="000003B0"/>
    <w:rsid w:val="00000819"/>
    <w:rsid w:val="00000B00"/>
    <w:rsid w:val="00000BE3"/>
    <w:rsid w:val="00001C93"/>
    <w:rsid w:val="000028B9"/>
    <w:rsid w:val="00003990"/>
    <w:rsid w:val="00003AD7"/>
    <w:rsid w:val="000045AC"/>
    <w:rsid w:val="00005A50"/>
    <w:rsid w:val="00005C07"/>
    <w:rsid w:val="00005C50"/>
    <w:rsid w:val="00005D84"/>
    <w:rsid w:val="00005ED0"/>
    <w:rsid w:val="00005FC4"/>
    <w:rsid w:val="0000696E"/>
    <w:rsid w:val="000073BD"/>
    <w:rsid w:val="000107BA"/>
    <w:rsid w:val="000113DB"/>
    <w:rsid w:val="00011762"/>
    <w:rsid w:val="00011F6A"/>
    <w:rsid w:val="00012696"/>
    <w:rsid w:val="000127C4"/>
    <w:rsid w:val="000136AD"/>
    <w:rsid w:val="00013FE7"/>
    <w:rsid w:val="00015A5F"/>
    <w:rsid w:val="0001607E"/>
    <w:rsid w:val="0001675F"/>
    <w:rsid w:val="00020208"/>
    <w:rsid w:val="000218DB"/>
    <w:rsid w:val="0002238E"/>
    <w:rsid w:val="00022FF4"/>
    <w:rsid w:val="000230E8"/>
    <w:rsid w:val="0002584F"/>
    <w:rsid w:val="0002624D"/>
    <w:rsid w:val="0002758A"/>
    <w:rsid w:val="0003174C"/>
    <w:rsid w:val="00033052"/>
    <w:rsid w:val="00036FDA"/>
    <w:rsid w:val="00037CC6"/>
    <w:rsid w:val="00040437"/>
    <w:rsid w:val="0004078D"/>
    <w:rsid w:val="00040A85"/>
    <w:rsid w:val="000415E2"/>
    <w:rsid w:val="00042458"/>
    <w:rsid w:val="00043312"/>
    <w:rsid w:val="000435BA"/>
    <w:rsid w:val="00043840"/>
    <w:rsid w:val="00043A98"/>
    <w:rsid w:val="00043D3A"/>
    <w:rsid w:val="00045761"/>
    <w:rsid w:val="000458A2"/>
    <w:rsid w:val="00045E87"/>
    <w:rsid w:val="000464BA"/>
    <w:rsid w:val="000467AB"/>
    <w:rsid w:val="00046D96"/>
    <w:rsid w:val="000470A0"/>
    <w:rsid w:val="00047773"/>
    <w:rsid w:val="00047958"/>
    <w:rsid w:val="000479E3"/>
    <w:rsid w:val="0005249C"/>
    <w:rsid w:val="0005257D"/>
    <w:rsid w:val="00052CC6"/>
    <w:rsid w:val="00052D75"/>
    <w:rsid w:val="00053640"/>
    <w:rsid w:val="0005452E"/>
    <w:rsid w:val="00056478"/>
    <w:rsid w:val="00056DCD"/>
    <w:rsid w:val="00061E7A"/>
    <w:rsid w:val="000631C9"/>
    <w:rsid w:val="0006362D"/>
    <w:rsid w:val="00063A92"/>
    <w:rsid w:val="00064A55"/>
    <w:rsid w:val="00064B7E"/>
    <w:rsid w:val="0006762C"/>
    <w:rsid w:val="00067FBE"/>
    <w:rsid w:val="00070BF7"/>
    <w:rsid w:val="000712FD"/>
    <w:rsid w:val="0007196F"/>
    <w:rsid w:val="000719C6"/>
    <w:rsid w:val="0007316C"/>
    <w:rsid w:val="00073EF8"/>
    <w:rsid w:val="000752D7"/>
    <w:rsid w:val="00075553"/>
    <w:rsid w:val="00075AE1"/>
    <w:rsid w:val="000765B4"/>
    <w:rsid w:val="00076F9E"/>
    <w:rsid w:val="0007708D"/>
    <w:rsid w:val="0008038E"/>
    <w:rsid w:val="00080D60"/>
    <w:rsid w:val="00081731"/>
    <w:rsid w:val="0008175C"/>
    <w:rsid w:val="000818C2"/>
    <w:rsid w:val="000821D7"/>
    <w:rsid w:val="00082BF2"/>
    <w:rsid w:val="000837EB"/>
    <w:rsid w:val="00083AA8"/>
    <w:rsid w:val="000849B6"/>
    <w:rsid w:val="000853BC"/>
    <w:rsid w:val="00085406"/>
    <w:rsid w:val="0008695E"/>
    <w:rsid w:val="000878DE"/>
    <w:rsid w:val="000878E2"/>
    <w:rsid w:val="00090418"/>
    <w:rsid w:val="00090E03"/>
    <w:rsid w:val="000914D7"/>
    <w:rsid w:val="00091FE0"/>
    <w:rsid w:val="0009258B"/>
    <w:rsid w:val="00092B90"/>
    <w:rsid w:val="00092D3D"/>
    <w:rsid w:val="00092E98"/>
    <w:rsid w:val="00092EAA"/>
    <w:rsid w:val="00092F6E"/>
    <w:rsid w:val="00093FF9"/>
    <w:rsid w:val="000943DA"/>
    <w:rsid w:val="00094828"/>
    <w:rsid w:val="00094970"/>
    <w:rsid w:val="00095C12"/>
    <w:rsid w:val="000962B7"/>
    <w:rsid w:val="00096310"/>
    <w:rsid w:val="000A037C"/>
    <w:rsid w:val="000A045C"/>
    <w:rsid w:val="000A0BAF"/>
    <w:rsid w:val="000A12D9"/>
    <w:rsid w:val="000A1BDE"/>
    <w:rsid w:val="000A22B6"/>
    <w:rsid w:val="000A2AED"/>
    <w:rsid w:val="000A32B7"/>
    <w:rsid w:val="000A35F4"/>
    <w:rsid w:val="000A4AB2"/>
    <w:rsid w:val="000A5048"/>
    <w:rsid w:val="000A561D"/>
    <w:rsid w:val="000A566F"/>
    <w:rsid w:val="000A56D1"/>
    <w:rsid w:val="000A5CD0"/>
    <w:rsid w:val="000A64BA"/>
    <w:rsid w:val="000A657B"/>
    <w:rsid w:val="000A69DE"/>
    <w:rsid w:val="000A6A26"/>
    <w:rsid w:val="000A7CAD"/>
    <w:rsid w:val="000A7FD8"/>
    <w:rsid w:val="000A7FE4"/>
    <w:rsid w:val="000B006E"/>
    <w:rsid w:val="000B1920"/>
    <w:rsid w:val="000B26B7"/>
    <w:rsid w:val="000B29A0"/>
    <w:rsid w:val="000B2F26"/>
    <w:rsid w:val="000B338D"/>
    <w:rsid w:val="000B5D78"/>
    <w:rsid w:val="000B5D92"/>
    <w:rsid w:val="000B642A"/>
    <w:rsid w:val="000B7A52"/>
    <w:rsid w:val="000C0015"/>
    <w:rsid w:val="000C0189"/>
    <w:rsid w:val="000C220C"/>
    <w:rsid w:val="000C33EA"/>
    <w:rsid w:val="000C447A"/>
    <w:rsid w:val="000C4B23"/>
    <w:rsid w:val="000C4C8A"/>
    <w:rsid w:val="000C6AC6"/>
    <w:rsid w:val="000C6B8B"/>
    <w:rsid w:val="000C6D8B"/>
    <w:rsid w:val="000C6DF6"/>
    <w:rsid w:val="000C7E0F"/>
    <w:rsid w:val="000D196A"/>
    <w:rsid w:val="000D1A77"/>
    <w:rsid w:val="000D22AE"/>
    <w:rsid w:val="000D271C"/>
    <w:rsid w:val="000D3EB6"/>
    <w:rsid w:val="000D40BC"/>
    <w:rsid w:val="000D4379"/>
    <w:rsid w:val="000D4FAC"/>
    <w:rsid w:val="000D5137"/>
    <w:rsid w:val="000D6077"/>
    <w:rsid w:val="000D75B7"/>
    <w:rsid w:val="000E0D61"/>
    <w:rsid w:val="000E1768"/>
    <w:rsid w:val="000E22CA"/>
    <w:rsid w:val="000E3F52"/>
    <w:rsid w:val="000E4441"/>
    <w:rsid w:val="000E4588"/>
    <w:rsid w:val="000E4A08"/>
    <w:rsid w:val="000E5AE2"/>
    <w:rsid w:val="000E660B"/>
    <w:rsid w:val="000E6772"/>
    <w:rsid w:val="000E6CD7"/>
    <w:rsid w:val="000E6EBF"/>
    <w:rsid w:val="000E7736"/>
    <w:rsid w:val="000E7858"/>
    <w:rsid w:val="000E7C22"/>
    <w:rsid w:val="000E7D64"/>
    <w:rsid w:val="000E7D7B"/>
    <w:rsid w:val="000F0BC1"/>
    <w:rsid w:val="000F2659"/>
    <w:rsid w:val="000F271B"/>
    <w:rsid w:val="000F2C91"/>
    <w:rsid w:val="000F3A13"/>
    <w:rsid w:val="000F3B25"/>
    <w:rsid w:val="000F3C9D"/>
    <w:rsid w:val="000F40F9"/>
    <w:rsid w:val="000F6464"/>
    <w:rsid w:val="000F7811"/>
    <w:rsid w:val="000F79DE"/>
    <w:rsid w:val="000F7D99"/>
    <w:rsid w:val="00100304"/>
    <w:rsid w:val="00100548"/>
    <w:rsid w:val="00102B75"/>
    <w:rsid w:val="00103A2F"/>
    <w:rsid w:val="00103C75"/>
    <w:rsid w:val="00104AB1"/>
    <w:rsid w:val="00104E31"/>
    <w:rsid w:val="0010650E"/>
    <w:rsid w:val="001076C6"/>
    <w:rsid w:val="0010790C"/>
    <w:rsid w:val="00107A3A"/>
    <w:rsid w:val="00110335"/>
    <w:rsid w:val="00110870"/>
    <w:rsid w:val="00110E7C"/>
    <w:rsid w:val="0011147D"/>
    <w:rsid w:val="00111CB7"/>
    <w:rsid w:val="00111E8F"/>
    <w:rsid w:val="001124B6"/>
    <w:rsid w:val="00113837"/>
    <w:rsid w:val="0011451C"/>
    <w:rsid w:val="00114732"/>
    <w:rsid w:val="00114B04"/>
    <w:rsid w:val="00115C46"/>
    <w:rsid w:val="0011662E"/>
    <w:rsid w:val="00120A77"/>
    <w:rsid w:val="001211FC"/>
    <w:rsid w:val="00121899"/>
    <w:rsid w:val="00121915"/>
    <w:rsid w:val="00123039"/>
    <w:rsid w:val="00123228"/>
    <w:rsid w:val="0012381B"/>
    <w:rsid w:val="00123E67"/>
    <w:rsid w:val="00124C12"/>
    <w:rsid w:val="00125DB9"/>
    <w:rsid w:val="001262F6"/>
    <w:rsid w:val="00126620"/>
    <w:rsid w:val="001274D2"/>
    <w:rsid w:val="00130C04"/>
    <w:rsid w:val="00130D83"/>
    <w:rsid w:val="00130E88"/>
    <w:rsid w:val="00130F14"/>
    <w:rsid w:val="001310EF"/>
    <w:rsid w:val="00132472"/>
    <w:rsid w:val="00132711"/>
    <w:rsid w:val="00132A16"/>
    <w:rsid w:val="001337CC"/>
    <w:rsid w:val="0013446D"/>
    <w:rsid w:val="00134633"/>
    <w:rsid w:val="001353F1"/>
    <w:rsid w:val="00135966"/>
    <w:rsid w:val="00135FBB"/>
    <w:rsid w:val="00136A83"/>
    <w:rsid w:val="00136D8F"/>
    <w:rsid w:val="00137828"/>
    <w:rsid w:val="00137AC6"/>
    <w:rsid w:val="00140548"/>
    <w:rsid w:val="00140FDE"/>
    <w:rsid w:val="001420DB"/>
    <w:rsid w:val="00142299"/>
    <w:rsid w:val="001425F4"/>
    <w:rsid w:val="001433D6"/>
    <w:rsid w:val="0014387C"/>
    <w:rsid w:val="00146137"/>
    <w:rsid w:val="00146655"/>
    <w:rsid w:val="00146BDE"/>
    <w:rsid w:val="00147300"/>
    <w:rsid w:val="0014737A"/>
    <w:rsid w:val="001477A6"/>
    <w:rsid w:val="00147A81"/>
    <w:rsid w:val="001508B1"/>
    <w:rsid w:val="00150C40"/>
    <w:rsid w:val="00150D71"/>
    <w:rsid w:val="00152A1B"/>
    <w:rsid w:val="00153CB4"/>
    <w:rsid w:val="00153F3B"/>
    <w:rsid w:val="0015401A"/>
    <w:rsid w:val="00156716"/>
    <w:rsid w:val="00156978"/>
    <w:rsid w:val="0015700A"/>
    <w:rsid w:val="001573DF"/>
    <w:rsid w:val="00157762"/>
    <w:rsid w:val="001579A7"/>
    <w:rsid w:val="00160363"/>
    <w:rsid w:val="001604B9"/>
    <w:rsid w:val="00160649"/>
    <w:rsid w:val="001608F5"/>
    <w:rsid w:val="001625A3"/>
    <w:rsid w:val="001639CB"/>
    <w:rsid w:val="00164528"/>
    <w:rsid w:val="00164B9C"/>
    <w:rsid w:val="001650A4"/>
    <w:rsid w:val="00165C38"/>
    <w:rsid w:val="001671FF"/>
    <w:rsid w:val="001706FC"/>
    <w:rsid w:val="001713C1"/>
    <w:rsid w:val="00171476"/>
    <w:rsid w:val="001723A5"/>
    <w:rsid w:val="001736E8"/>
    <w:rsid w:val="0017481A"/>
    <w:rsid w:val="00175D5A"/>
    <w:rsid w:val="00177095"/>
    <w:rsid w:val="00177139"/>
    <w:rsid w:val="0017741C"/>
    <w:rsid w:val="00177974"/>
    <w:rsid w:val="00180ABF"/>
    <w:rsid w:val="0018124B"/>
    <w:rsid w:val="00181662"/>
    <w:rsid w:val="00181CB1"/>
    <w:rsid w:val="0018219C"/>
    <w:rsid w:val="00183DB2"/>
    <w:rsid w:val="001847FF"/>
    <w:rsid w:val="001848FA"/>
    <w:rsid w:val="00185EB0"/>
    <w:rsid w:val="001867EA"/>
    <w:rsid w:val="001868CD"/>
    <w:rsid w:val="00186C0C"/>
    <w:rsid w:val="00187205"/>
    <w:rsid w:val="00187335"/>
    <w:rsid w:val="0019040D"/>
    <w:rsid w:val="00190754"/>
    <w:rsid w:val="001908F3"/>
    <w:rsid w:val="001917FF"/>
    <w:rsid w:val="00191BCB"/>
    <w:rsid w:val="00191D49"/>
    <w:rsid w:val="00191ED5"/>
    <w:rsid w:val="001937C1"/>
    <w:rsid w:val="001937EE"/>
    <w:rsid w:val="00193B69"/>
    <w:rsid w:val="001940E7"/>
    <w:rsid w:val="0019576E"/>
    <w:rsid w:val="0019683C"/>
    <w:rsid w:val="00197040"/>
    <w:rsid w:val="001A0F58"/>
    <w:rsid w:val="001A1E14"/>
    <w:rsid w:val="001A24FF"/>
    <w:rsid w:val="001A27D6"/>
    <w:rsid w:val="001A27D8"/>
    <w:rsid w:val="001A294B"/>
    <w:rsid w:val="001A3BF4"/>
    <w:rsid w:val="001A3E75"/>
    <w:rsid w:val="001A3EF9"/>
    <w:rsid w:val="001A475D"/>
    <w:rsid w:val="001A52F4"/>
    <w:rsid w:val="001A5507"/>
    <w:rsid w:val="001A5C03"/>
    <w:rsid w:val="001A62B8"/>
    <w:rsid w:val="001A6848"/>
    <w:rsid w:val="001A6E25"/>
    <w:rsid w:val="001B03DC"/>
    <w:rsid w:val="001B1742"/>
    <w:rsid w:val="001B457C"/>
    <w:rsid w:val="001B474F"/>
    <w:rsid w:val="001B57B6"/>
    <w:rsid w:val="001B599B"/>
    <w:rsid w:val="001B6322"/>
    <w:rsid w:val="001B6CF7"/>
    <w:rsid w:val="001B732D"/>
    <w:rsid w:val="001B7479"/>
    <w:rsid w:val="001B74B8"/>
    <w:rsid w:val="001C0603"/>
    <w:rsid w:val="001C0A8C"/>
    <w:rsid w:val="001C0DEE"/>
    <w:rsid w:val="001C1685"/>
    <w:rsid w:val="001C1833"/>
    <w:rsid w:val="001C2045"/>
    <w:rsid w:val="001C26D4"/>
    <w:rsid w:val="001C2D81"/>
    <w:rsid w:val="001C335A"/>
    <w:rsid w:val="001C3923"/>
    <w:rsid w:val="001C3AB4"/>
    <w:rsid w:val="001C5304"/>
    <w:rsid w:val="001C5CAC"/>
    <w:rsid w:val="001C61E7"/>
    <w:rsid w:val="001C63D7"/>
    <w:rsid w:val="001C6BAA"/>
    <w:rsid w:val="001C7E18"/>
    <w:rsid w:val="001D09EE"/>
    <w:rsid w:val="001D1244"/>
    <w:rsid w:val="001D155E"/>
    <w:rsid w:val="001D1698"/>
    <w:rsid w:val="001D24F6"/>
    <w:rsid w:val="001D31A5"/>
    <w:rsid w:val="001D3C81"/>
    <w:rsid w:val="001D3D16"/>
    <w:rsid w:val="001D55AC"/>
    <w:rsid w:val="001D6511"/>
    <w:rsid w:val="001D6D68"/>
    <w:rsid w:val="001D6E33"/>
    <w:rsid w:val="001D7D75"/>
    <w:rsid w:val="001D7F63"/>
    <w:rsid w:val="001E04A5"/>
    <w:rsid w:val="001E05C9"/>
    <w:rsid w:val="001E144F"/>
    <w:rsid w:val="001E1B0B"/>
    <w:rsid w:val="001E1D95"/>
    <w:rsid w:val="001E21FE"/>
    <w:rsid w:val="001E2700"/>
    <w:rsid w:val="001E2DBD"/>
    <w:rsid w:val="001E32F3"/>
    <w:rsid w:val="001E3FDF"/>
    <w:rsid w:val="001E4382"/>
    <w:rsid w:val="001E44C9"/>
    <w:rsid w:val="001E46A1"/>
    <w:rsid w:val="001E64F6"/>
    <w:rsid w:val="001E70A0"/>
    <w:rsid w:val="001E7DAF"/>
    <w:rsid w:val="001E7FDB"/>
    <w:rsid w:val="001F0667"/>
    <w:rsid w:val="001F30A7"/>
    <w:rsid w:val="001F669A"/>
    <w:rsid w:val="00200369"/>
    <w:rsid w:val="00200D95"/>
    <w:rsid w:val="00200E15"/>
    <w:rsid w:val="00201C57"/>
    <w:rsid w:val="00201E5D"/>
    <w:rsid w:val="00201EED"/>
    <w:rsid w:val="002031ED"/>
    <w:rsid w:val="0020364A"/>
    <w:rsid w:val="0020397A"/>
    <w:rsid w:val="002041BC"/>
    <w:rsid w:val="00204368"/>
    <w:rsid w:val="002050A5"/>
    <w:rsid w:val="00205800"/>
    <w:rsid w:val="00206A2C"/>
    <w:rsid w:val="00206CBC"/>
    <w:rsid w:val="00207064"/>
    <w:rsid w:val="00207B2B"/>
    <w:rsid w:val="002106B0"/>
    <w:rsid w:val="00210BAC"/>
    <w:rsid w:val="00211021"/>
    <w:rsid w:val="00211797"/>
    <w:rsid w:val="002134AA"/>
    <w:rsid w:val="0021426E"/>
    <w:rsid w:val="0021455F"/>
    <w:rsid w:val="002148DF"/>
    <w:rsid w:val="002149B1"/>
    <w:rsid w:val="00216477"/>
    <w:rsid w:val="002165C7"/>
    <w:rsid w:val="00217049"/>
    <w:rsid w:val="00217375"/>
    <w:rsid w:val="0021776D"/>
    <w:rsid w:val="00221775"/>
    <w:rsid w:val="0022304F"/>
    <w:rsid w:val="00223151"/>
    <w:rsid w:val="00223C9C"/>
    <w:rsid w:val="00224E25"/>
    <w:rsid w:val="002254F9"/>
    <w:rsid w:val="00225803"/>
    <w:rsid w:val="002263B2"/>
    <w:rsid w:val="002268DC"/>
    <w:rsid w:val="002271CC"/>
    <w:rsid w:val="0022720F"/>
    <w:rsid w:val="002279A2"/>
    <w:rsid w:val="00227E74"/>
    <w:rsid w:val="00230915"/>
    <w:rsid w:val="00230A25"/>
    <w:rsid w:val="00230AD9"/>
    <w:rsid w:val="002313A3"/>
    <w:rsid w:val="00233079"/>
    <w:rsid w:val="00234291"/>
    <w:rsid w:val="00234323"/>
    <w:rsid w:val="00234FE0"/>
    <w:rsid w:val="002355AF"/>
    <w:rsid w:val="002361D6"/>
    <w:rsid w:val="002363E5"/>
    <w:rsid w:val="00236E59"/>
    <w:rsid w:val="00237B22"/>
    <w:rsid w:val="00240979"/>
    <w:rsid w:val="0024182E"/>
    <w:rsid w:val="00242908"/>
    <w:rsid w:val="00242927"/>
    <w:rsid w:val="00244924"/>
    <w:rsid w:val="002478A1"/>
    <w:rsid w:val="00247B51"/>
    <w:rsid w:val="002512EA"/>
    <w:rsid w:val="00251AAC"/>
    <w:rsid w:val="00252015"/>
    <w:rsid w:val="00254449"/>
    <w:rsid w:val="002547E1"/>
    <w:rsid w:val="00255271"/>
    <w:rsid w:val="0025650F"/>
    <w:rsid w:val="002565A5"/>
    <w:rsid w:val="002578A8"/>
    <w:rsid w:val="002578C7"/>
    <w:rsid w:val="002579A8"/>
    <w:rsid w:val="00261986"/>
    <w:rsid w:val="00261E2F"/>
    <w:rsid w:val="002649CF"/>
    <w:rsid w:val="00265CE8"/>
    <w:rsid w:val="0026697A"/>
    <w:rsid w:val="00266CE0"/>
    <w:rsid w:val="00267351"/>
    <w:rsid w:val="00267F5B"/>
    <w:rsid w:val="002719EE"/>
    <w:rsid w:val="00271DCC"/>
    <w:rsid w:val="002734D4"/>
    <w:rsid w:val="002743F6"/>
    <w:rsid w:val="00275801"/>
    <w:rsid w:val="00275941"/>
    <w:rsid w:val="00276F5A"/>
    <w:rsid w:val="00282D8B"/>
    <w:rsid w:val="00283640"/>
    <w:rsid w:val="0028437E"/>
    <w:rsid w:val="00284CB1"/>
    <w:rsid w:val="002858A5"/>
    <w:rsid w:val="00286298"/>
    <w:rsid w:val="0028758B"/>
    <w:rsid w:val="002877EA"/>
    <w:rsid w:val="00287992"/>
    <w:rsid w:val="00287EF7"/>
    <w:rsid w:val="00290AB0"/>
    <w:rsid w:val="00290B9E"/>
    <w:rsid w:val="00290EBB"/>
    <w:rsid w:val="0029255A"/>
    <w:rsid w:val="002926C0"/>
    <w:rsid w:val="002927EC"/>
    <w:rsid w:val="00292F16"/>
    <w:rsid w:val="0029368A"/>
    <w:rsid w:val="00293D45"/>
    <w:rsid w:val="0029427A"/>
    <w:rsid w:val="00294751"/>
    <w:rsid w:val="002949FF"/>
    <w:rsid w:val="00294E94"/>
    <w:rsid w:val="00296EF9"/>
    <w:rsid w:val="00297F62"/>
    <w:rsid w:val="002A0419"/>
    <w:rsid w:val="002A078F"/>
    <w:rsid w:val="002A0F83"/>
    <w:rsid w:val="002A1534"/>
    <w:rsid w:val="002A2A61"/>
    <w:rsid w:val="002A38BF"/>
    <w:rsid w:val="002A410C"/>
    <w:rsid w:val="002A4398"/>
    <w:rsid w:val="002A4511"/>
    <w:rsid w:val="002A490E"/>
    <w:rsid w:val="002A6FF1"/>
    <w:rsid w:val="002A7E0A"/>
    <w:rsid w:val="002B065E"/>
    <w:rsid w:val="002B0835"/>
    <w:rsid w:val="002B0E8F"/>
    <w:rsid w:val="002B1F23"/>
    <w:rsid w:val="002B313D"/>
    <w:rsid w:val="002B3AC8"/>
    <w:rsid w:val="002B5133"/>
    <w:rsid w:val="002B61B3"/>
    <w:rsid w:val="002C013C"/>
    <w:rsid w:val="002C0704"/>
    <w:rsid w:val="002C0B2B"/>
    <w:rsid w:val="002C0BF1"/>
    <w:rsid w:val="002C0D67"/>
    <w:rsid w:val="002C0F7E"/>
    <w:rsid w:val="002C1231"/>
    <w:rsid w:val="002C16B5"/>
    <w:rsid w:val="002C1BDA"/>
    <w:rsid w:val="002C3285"/>
    <w:rsid w:val="002C3360"/>
    <w:rsid w:val="002C3655"/>
    <w:rsid w:val="002C36E6"/>
    <w:rsid w:val="002C38AD"/>
    <w:rsid w:val="002C427B"/>
    <w:rsid w:val="002C43E5"/>
    <w:rsid w:val="002C6262"/>
    <w:rsid w:val="002C6636"/>
    <w:rsid w:val="002C6BDD"/>
    <w:rsid w:val="002C6CB4"/>
    <w:rsid w:val="002C72AA"/>
    <w:rsid w:val="002C7A42"/>
    <w:rsid w:val="002C7D77"/>
    <w:rsid w:val="002D02A6"/>
    <w:rsid w:val="002D02E9"/>
    <w:rsid w:val="002D1A0C"/>
    <w:rsid w:val="002D3A9C"/>
    <w:rsid w:val="002D3FFF"/>
    <w:rsid w:val="002D4DCF"/>
    <w:rsid w:val="002D5A51"/>
    <w:rsid w:val="002D6514"/>
    <w:rsid w:val="002D7047"/>
    <w:rsid w:val="002D7725"/>
    <w:rsid w:val="002E0304"/>
    <w:rsid w:val="002E07F4"/>
    <w:rsid w:val="002E09FD"/>
    <w:rsid w:val="002E1162"/>
    <w:rsid w:val="002E2E40"/>
    <w:rsid w:val="002E2E67"/>
    <w:rsid w:val="002E49C8"/>
    <w:rsid w:val="002E4AC3"/>
    <w:rsid w:val="002E56A5"/>
    <w:rsid w:val="002E5B1B"/>
    <w:rsid w:val="002E5B4E"/>
    <w:rsid w:val="002E6013"/>
    <w:rsid w:val="002E6316"/>
    <w:rsid w:val="002E65B2"/>
    <w:rsid w:val="002E6C41"/>
    <w:rsid w:val="002E6DCA"/>
    <w:rsid w:val="002F13C1"/>
    <w:rsid w:val="002F141E"/>
    <w:rsid w:val="002F1755"/>
    <w:rsid w:val="002F2DB1"/>
    <w:rsid w:val="002F3237"/>
    <w:rsid w:val="002F36A1"/>
    <w:rsid w:val="002F3BB0"/>
    <w:rsid w:val="002F42F0"/>
    <w:rsid w:val="002F473D"/>
    <w:rsid w:val="002F4B26"/>
    <w:rsid w:val="002F578A"/>
    <w:rsid w:val="002F5E1F"/>
    <w:rsid w:val="002F64E9"/>
    <w:rsid w:val="002F6800"/>
    <w:rsid w:val="002F68CB"/>
    <w:rsid w:val="002F6ADA"/>
    <w:rsid w:val="002F73FE"/>
    <w:rsid w:val="00300930"/>
    <w:rsid w:val="00301134"/>
    <w:rsid w:val="00301558"/>
    <w:rsid w:val="00302322"/>
    <w:rsid w:val="00303267"/>
    <w:rsid w:val="00303776"/>
    <w:rsid w:val="0030377F"/>
    <w:rsid w:val="003048C1"/>
    <w:rsid w:val="0030491C"/>
    <w:rsid w:val="00304C13"/>
    <w:rsid w:val="00305490"/>
    <w:rsid w:val="00305AB3"/>
    <w:rsid w:val="00305C15"/>
    <w:rsid w:val="00305FC1"/>
    <w:rsid w:val="003061A9"/>
    <w:rsid w:val="003063A3"/>
    <w:rsid w:val="00306928"/>
    <w:rsid w:val="00306EC0"/>
    <w:rsid w:val="003071CF"/>
    <w:rsid w:val="003078CA"/>
    <w:rsid w:val="00307BD3"/>
    <w:rsid w:val="0031012E"/>
    <w:rsid w:val="00310447"/>
    <w:rsid w:val="003107FC"/>
    <w:rsid w:val="003108FE"/>
    <w:rsid w:val="00310DCE"/>
    <w:rsid w:val="0031170A"/>
    <w:rsid w:val="00313317"/>
    <w:rsid w:val="003135A6"/>
    <w:rsid w:val="003137CC"/>
    <w:rsid w:val="00314966"/>
    <w:rsid w:val="00314A29"/>
    <w:rsid w:val="003165FF"/>
    <w:rsid w:val="0031711D"/>
    <w:rsid w:val="0031786F"/>
    <w:rsid w:val="00317C71"/>
    <w:rsid w:val="00317DE6"/>
    <w:rsid w:val="00320966"/>
    <w:rsid w:val="00320DE5"/>
    <w:rsid w:val="00321A02"/>
    <w:rsid w:val="00321C2B"/>
    <w:rsid w:val="00322E74"/>
    <w:rsid w:val="00323713"/>
    <w:rsid w:val="0032389A"/>
    <w:rsid w:val="003245F4"/>
    <w:rsid w:val="003248EC"/>
    <w:rsid w:val="00324B1A"/>
    <w:rsid w:val="00324FB3"/>
    <w:rsid w:val="00325253"/>
    <w:rsid w:val="00325E80"/>
    <w:rsid w:val="0032655B"/>
    <w:rsid w:val="003266EB"/>
    <w:rsid w:val="00327629"/>
    <w:rsid w:val="0033109C"/>
    <w:rsid w:val="00332254"/>
    <w:rsid w:val="00333C84"/>
    <w:rsid w:val="00334DFB"/>
    <w:rsid w:val="003350A3"/>
    <w:rsid w:val="003351A1"/>
    <w:rsid w:val="003358D4"/>
    <w:rsid w:val="00336523"/>
    <w:rsid w:val="00337408"/>
    <w:rsid w:val="003376BE"/>
    <w:rsid w:val="00337CA6"/>
    <w:rsid w:val="003408B5"/>
    <w:rsid w:val="00341093"/>
    <w:rsid w:val="003416DC"/>
    <w:rsid w:val="00342267"/>
    <w:rsid w:val="003434E4"/>
    <w:rsid w:val="00345650"/>
    <w:rsid w:val="0034658D"/>
    <w:rsid w:val="00346A47"/>
    <w:rsid w:val="00346CED"/>
    <w:rsid w:val="00346EB5"/>
    <w:rsid w:val="00347521"/>
    <w:rsid w:val="003501C9"/>
    <w:rsid w:val="003501CA"/>
    <w:rsid w:val="00350701"/>
    <w:rsid w:val="00350EF7"/>
    <w:rsid w:val="00351B73"/>
    <w:rsid w:val="003527A2"/>
    <w:rsid w:val="00352E5E"/>
    <w:rsid w:val="0035391A"/>
    <w:rsid w:val="00353E19"/>
    <w:rsid w:val="003542AE"/>
    <w:rsid w:val="00354312"/>
    <w:rsid w:val="00354FA5"/>
    <w:rsid w:val="0035528F"/>
    <w:rsid w:val="0035543A"/>
    <w:rsid w:val="00356A98"/>
    <w:rsid w:val="00356EF4"/>
    <w:rsid w:val="0035715E"/>
    <w:rsid w:val="003578AB"/>
    <w:rsid w:val="003603D3"/>
    <w:rsid w:val="00360943"/>
    <w:rsid w:val="00360BAA"/>
    <w:rsid w:val="00361B8E"/>
    <w:rsid w:val="00362EB6"/>
    <w:rsid w:val="00365277"/>
    <w:rsid w:val="00365498"/>
    <w:rsid w:val="00365523"/>
    <w:rsid w:val="0036552B"/>
    <w:rsid w:val="00365865"/>
    <w:rsid w:val="00366255"/>
    <w:rsid w:val="00366793"/>
    <w:rsid w:val="00366A60"/>
    <w:rsid w:val="00367347"/>
    <w:rsid w:val="00367551"/>
    <w:rsid w:val="00367A97"/>
    <w:rsid w:val="00370228"/>
    <w:rsid w:val="00370BA6"/>
    <w:rsid w:val="0037161E"/>
    <w:rsid w:val="00371E69"/>
    <w:rsid w:val="00372087"/>
    <w:rsid w:val="0037227C"/>
    <w:rsid w:val="00372380"/>
    <w:rsid w:val="0037270B"/>
    <w:rsid w:val="003727D2"/>
    <w:rsid w:val="00374937"/>
    <w:rsid w:val="003756E6"/>
    <w:rsid w:val="0037611B"/>
    <w:rsid w:val="003803EA"/>
    <w:rsid w:val="00380776"/>
    <w:rsid w:val="00380B7E"/>
    <w:rsid w:val="0038106C"/>
    <w:rsid w:val="0038183E"/>
    <w:rsid w:val="00381D38"/>
    <w:rsid w:val="00382296"/>
    <w:rsid w:val="003846AF"/>
    <w:rsid w:val="00385D18"/>
    <w:rsid w:val="00385E5B"/>
    <w:rsid w:val="003867C1"/>
    <w:rsid w:val="00386F65"/>
    <w:rsid w:val="00386FD3"/>
    <w:rsid w:val="0038741E"/>
    <w:rsid w:val="003901C4"/>
    <w:rsid w:val="003904B6"/>
    <w:rsid w:val="00390A7C"/>
    <w:rsid w:val="00390D77"/>
    <w:rsid w:val="00391D91"/>
    <w:rsid w:val="0039206B"/>
    <w:rsid w:val="003922C0"/>
    <w:rsid w:val="00393872"/>
    <w:rsid w:val="00394A02"/>
    <w:rsid w:val="00394A0C"/>
    <w:rsid w:val="003952E7"/>
    <w:rsid w:val="0039753F"/>
    <w:rsid w:val="003975A3"/>
    <w:rsid w:val="00397C9D"/>
    <w:rsid w:val="003A0DA8"/>
    <w:rsid w:val="003A1162"/>
    <w:rsid w:val="003A12EA"/>
    <w:rsid w:val="003A251A"/>
    <w:rsid w:val="003A2672"/>
    <w:rsid w:val="003A2B10"/>
    <w:rsid w:val="003A4110"/>
    <w:rsid w:val="003A4363"/>
    <w:rsid w:val="003A450E"/>
    <w:rsid w:val="003A4A31"/>
    <w:rsid w:val="003A570A"/>
    <w:rsid w:val="003A58D5"/>
    <w:rsid w:val="003A66BD"/>
    <w:rsid w:val="003A71FD"/>
    <w:rsid w:val="003B0855"/>
    <w:rsid w:val="003B0D19"/>
    <w:rsid w:val="003B11C3"/>
    <w:rsid w:val="003B283F"/>
    <w:rsid w:val="003B32DA"/>
    <w:rsid w:val="003B34DF"/>
    <w:rsid w:val="003B4BD9"/>
    <w:rsid w:val="003B4F73"/>
    <w:rsid w:val="003B7DB2"/>
    <w:rsid w:val="003C1197"/>
    <w:rsid w:val="003C1F58"/>
    <w:rsid w:val="003C2210"/>
    <w:rsid w:val="003C2A01"/>
    <w:rsid w:val="003C31D0"/>
    <w:rsid w:val="003C4F51"/>
    <w:rsid w:val="003C5F99"/>
    <w:rsid w:val="003C6CB3"/>
    <w:rsid w:val="003C7418"/>
    <w:rsid w:val="003D15ED"/>
    <w:rsid w:val="003D1988"/>
    <w:rsid w:val="003D19BB"/>
    <w:rsid w:val="003D37A3"/>
    <w:rsid w:val="003D4853"/>
    <w:rsid w:val="003D4CE0"/>
    <w:rsid w:val="003D5157"/>
    <w:rsid w:val="003D5B54"/>
    <w:rsid w:val="003D5CA0"/>
    <w:rsid w:val="003D6C5A"/>
    <w:rsid w:val="003D7070"/>
    <w:rsid w:val="003D7313"/>
    <w:rsid w:val="003D7B30"/>
    <w:rsid w:val="003E015A"/>
    <w:rsid w:val="003E204F"/>
    <w:rsid w:val="003E2409"/>
    <w:rsid w:val="003E3302"/>
    <w:rsid w:val="003E395A"/>
    <w:rsid w:val="003E4084"/>
    <w:rsid w:val="003E417E"/>
    <w:rsid w:val="003E4B11"/>
    <w:rsid w:val="003E63BD"/>
    <w:rsid w:val="003E666B"/>
    <w:rsid w:val="003E6742"/>
    <w:rsid w:val="003E6B26"/>
    <w:rsid w:val="003E725B"/>
    <w:rsid w:val="003F0144"/>
    <w:rsid w:val="003F0572"/>
    <w:rsid w:val="003F15AB"/>
    <w:rsid w:val="003F1CE8"/>
    <w:rsid w:val="003F225D"/>
    <w:rsid w:val="003F2706"/>
    <w:rsid w:val="003F2EAC"/>
    <w:rsid w:val="003F4589"/>
    <w:rsid w:val="003F4913"/>
    <w:rsid w:val="003F4925"/>
    <w:rsid w:val="003F49B6"/>
    <w:rsid w:val="003F4A12"/>
    <w:rsid w:val="003F5291"/>
    <w:rsid w:val="003F5869"/>
    <w:rsid w:val="003F7F02"/>
    <w:rsid w:val="00400682"/>
    <w:rsid w:val="00400EAD"/>
    <w:rsid w:val="004011F8"/>
    <w:rsid w:val="0040126C"/>
    <w:rsid w:val="00401387"/>
    <w:rsid w:val="00401B6D"/>
    <w:rsid w:val="00402246"/>
    <w:rsid w:val="00403586"/>
    <w:rsid w:val="004037C5"/>
    <w:rsid w:val="00403EE8"/>
    <w:rsid w:val="004041EF"/>
    <w:rsid w:val="004052EE"/>
    <w:rsid w:val="0040546F"/>
    <w:rsid w:val="0040554E"/>
    <w:rsid w:val="00405735"/>
    <w:rsid w:val="00405C58"/>
    <w:rsid w:val="00407442"/>
    <w:rsid w:val="004113AB"/>
    <w:rsid w:val="00411545"/>
    <w:rsid w:val="00411848"/>
    <w:rsid w:val="004121CE"/>
    <w:rsid w:val="0041260C"/>
    <w:rsid w:val="00412738"/>
    <w:rsid w:val="004127B5"/>
    <w:rsid w:val="00412FF4"/>
    <w:rsid w:val="00413C4A"/>
    <w:rsid w:val="00414BFB"/>
    <w:rsid w:val="00414D22"/>
    <w:rsid w:val="00415358"/>
    <w:rsid w:val="00415766"/>
    <w:rsid w:val="00415958"/>
    <w:rsid w:val="00415BC4"/>
    <w:rsid w:val="00417873"/>
    <w:rsid w:val="004206FA"/>
    <w:rsid w:val="00420FA7"/>
    <w:rsid w:val="00420FB3"/>
    <w:rsid w:val="004212D6"/>
    <w:rsid w:val="004224DD"/>
    <w:rsid w:val="00423C99"/>
    <w:rsid w:val="004243E6"/>
    <w:rsid w:val="00424DF7"/>
    <w:rsid w:val="00425299"/>
    <w:rsid w:val="00425DEB"/>
    <w:rsid w:val="00426098"/>
    <w:rsid w:val="00426B46"/>
    <w:rsid w:val="004273DD"/>
    <w:rsid w:val="00427486"/>
    <w:rsid w:val="00427AFA"/>
    <w:rsid w:val="00427DBA"/>
    <w:rsid w:val="00430067"/>
    <w:rsid w:val="00430458"/>
    <w:rsid w:val="00431463"/>
    <w:rsid w:val="00431C36"/>
    <w:rsid w:val="00431C66"/>
    <w:rsid w:val="0043214F"/>
    <w:rsid w:val="00432722"/>
    <w:rsid w:val="00432F36"/>
    <w:rsid w:val="004340D1"/>
    <w:rsid w:val="00434340"/>
    <w:rsid w:val="00434B43"/>
    <w:rsid w:val="004355B7"/>
    <w:rsid w:val="0043580F"/>
    <w:rsid w:val="00436427"/>
    <w:rsid w:val="0043657A"/>
    <w:rsid w:val="0043690A"/>
    <w:rsid w:val="00436DE4"/>
    <w:rsid w:val="004377E2"/>
    <w:rsid w:val="00437C07"/>
    <w:rsid w:val="004407D0"/>
    <w:rsid w:val="00442C17"/>
    <w:rsid w:val="00442C75"/>
    <w:rsid w:val="00442F83"/>
    <w:rsid w:val="00445D89"/>
    <w:rsid w:val="0044625E"/>
    <w:rsid w:val="00446FE0"/>
    <w:rsid w:val="00450432"/>
    <w:rsid w:val="00453920"/>
    <w:rsid w:val="00453C69"/>
    <w:rsid w:val="00453F31"/>
    <w:rsid w:val="0045437D"/>
    <w:rsid w:val="00454C37"/>
    <w:rsid w:val="0045586B"/>
    <w:rsid w:val="004559E3"/>
    <w:rsid w:val="00456502"/>
    <w:rsid w:val="00457151"/>
    <w:rsid w:val="00457A44"/>
    <w:rsid w:val="00460C9A"/>
    <w:rsid w:val="00460EFE"/>
    <w:rsid w:val="00462FB6"/>
    <w:rsid w:val="00463A7A"/>
    <w:rsid w:val="00463B22"/>
    <w:rsid w:val="00463CE6"/>
    <w:rsid w:val="00463EC3"/>
    <w:rsid w:val="004644AB"/>
    <w:rsid w:val="00464980"/>
    <w:rsid w:val="00465415"/>
    <w:rsid w:val="00465676"/>
    <w:rsid w:val="00466AA7"/>
    <w:rsid w:val="00466E62"/>
    <w:rsid w:val="00467525"/>
    <w:rsid w:val="00470F77"/>
    <w:rsid w:val="00470FE4"/>
    <w:rsid w:val="004711AA"/>
    <w:rsid w:val="004712ED"/>
    <w:rsid w:val="00471648"/>
    <w:rsid w:val="00471F31"/>
    <w:rsid w:val="00472B81"/>
    <w:rsid w:val="0047301E"/>
    <w:rsid w:val="00473A1D"/>
    <w:rsid w:val="00473DA1"/>
    <w:rsid w:val="00474D22"/>
    <w:rsid w:val="004753F3"/>
    <w:rsid w:val="00475B5E"/>
    <w:rsid w:val="00475B87"/>
    <w:rsid w:val="00475EBA"/>
    <w:rsid w:val="004761C2"/>
    <w:rsid w:val="00476261"/>
    <w:rsid w:val="0048040A"/>
    <w:rsid w:val="00480D18"/>
    <w:rsid w:val="004818A1"/>
    <w:rsid w:val="004819A1"/>
    <w:rsid w:val="00481D7F"/>
    <w:rsid w:val="0048219A"/>
    <w:rsid w:val="00482928"/>
    <w:rsid w:val="00482AD8"/>
    <w:rsid w:val="00483347"/>
    <w:rsid w:val="00483D15"/>
    <w:rsid w:val="00484822"/>
    <w:rsid w:val="00484FCE"/>
    <w:rsid w:val="004850E5"/>
    <w:rsid w:val="004855D7"/>
    <w:rsid w:val="00485659"/>
    <w:rsid w:val="00486AD7"/>
    <w:rsid w:val="00486D38"/>
    <w:rsid w:val="00486E51"/>
    <w:rsid w:val="0049012D"/>
    <w:rsid w:val="00490EE8"/>
    <w:rsid w:val="004910B6"/>
    <w:rsid w:val="00491AD6"/>
    <w:rsid w:val="00492B59"/>
    <w:rsid w:val="00493C64"/>
    <w:rsid w:val="00493DC1"/>
    <w:rsid w:val="00495432"/>
    <w:rsid w:val="004957B2"/>
    <w:rsid w:val="004959CF"/>
    <w:rsid w:val="004961AF"/>
    <w:rsid w:val="00496558"/>
    <w:rsid w:val="00496758"/>
    <w:rsid w:val="004971D0"/>
    <w:rsid w:val="004A0C0D"/>
    <w:rsid w:val="004A12D7"/>
    <w:rsid w:val="004A1802"/>
    <w:rsid w:val="004A2628"/>
    <w:rsid w:val="004A2954"/>
    <w:rsid w:val="004A350C"/>
    <w:rsid w:val="004A3F5F"/>
    <w:rsid w:val="004A4A22"/>
    <w:rsid w:val="004A4F5D"/>
    <w:rsid w:val="004A5184"/>
    <w:rsid w:val="004A5B3E"/>
    <w:rsid w:val="004A5D0D"/>
    <w:rsid w:val="004A6128"/>
    <w:rsid w:val="004A6549"/>
    <w:rsid w:val="004A694B"/>
    <w:rsid w:val="004A6FE0"/>
    <w:rsid w:val="004A7384"/>
    <w:rsid w:val="004A73B6"/>
    <w:rsid w:val="004A7535"/>
    <w:rsid w:val="004B01A3"/>
    <w:rsid w:val="004B088E"/>
    <w:rsid w:val="004B1729"/>
    <w:rsid w:val="004B1F8B"/>
    <w:rsid w:val="004B3B8E"/>
    <w:rsid w:val="004B4768"/>
    <w:rsid w:val="004B50F7"/>
    <w:rsid w:val="004B5101"/>
    <w:rsid w:val="004B578C"/>
    <w:rsid w:val="004B653A"/>
    <w:rsid w:val="004B689C"/>
    <w:rsid w:val="004B781D"/>
    <w:rsid w:val="004C198A"/>
    <w:rsid w:val="004C2704"/>
    <w:rsid w:val="004C2B85"/>
    <w:rsid w:val="004C3F97"/>
    <w:rsid w:val="004C5ED7"/>
    <w:rsid w:val="004C629A"/>
    <w:rsid w:val="004C78AD"/>
    <w:rsid w:val="004C7EB5"/>
    <w:rsid w:val="004D048B"/>
    <w:rsid w:val="004D05ED"/>
    <w:rsid w:val="004D100D"/>
    <w:rsid w:val="004D1C17"/>
    <w:rsid w:val="004D1D02"/>
    <w:rsid w:val="004D2A6B"/>
    <w:rsid w:val="004D331C"/>
    <w:rsid w:val="004D33E6"/>
    <w:rsid w:val="004D4A63"/>
    <w:rsid w:val="004D4A74"/>
    <w:rsid w:val="004D4CCC"/>
    <w:rsid w:val="004D53A8"/>
    <w:rsid w:val="004D64B5"/>
    <w:rsid w:val="004D672E"/>
    <w:rsid w:val="004D675A"/>
    <w:rsid w:val="004D687E"/>
    <w:rsid w:val="004D6DA3"/>
    <w:rsid w:val="004D6DAD"/>
    <w:rsid w:val="004D735B"/>
    <w:rsid w:val="004D7719"/>
    <w:rsid w:val="004E025B"/>
    <w:rsid w:val="004E1012"/>
    <w:rsid w:val="004E1142"/>
    <w:rsid w:val="004E1581"/>
    <w:rsid w:val="004E17B5"/>
    <w:rsid w:val="004E1C86"/>
    <w:rsid w:val="004E20D1"/>
    <w:rsid w:val="004E230B"/>
    <w:rsid w:val="004E25CD"/>
    <w:rsid w:val="004E2B39"/>
    <w:rsid w:val="004E2F4B"/>
    <w:rsid w:val="004E32A2"/>
    <w:rsid w:val="004E4036"/>
    <w:rsid w:val="004E411F"/>
    <w:rsid w:val="004E552D"/>
    <w:rsid w:val="004E60B1"/>
    <w:rsid w:val="004E6EE9"/>
    <w:rsid w:val="004E79B6"/>
    <w:rsid w:val="004F0271"/>
    <w:rsid w:val="004F0568"/>
    <w:rsid w:val="004F18F9"/>
    <w:rsid w:val="004F2374"/>
    <w:rsid w:val="004F23E7"/>
    <w:rsid w:val="004F3194"/>
    <w:rsid w:val="004F325D"/>
    <w:rsid w:val="004F3D46"/>
    <w:rsid w:val="004F4D11"/>
    <w:rsid w:val="004F53E7"/>
    <w:rsid w:val="004F5F88"/>
    <w:rsid w:val="004F6175"/>
    <w:rsid w:val="004F67BB"/>
    <w:rsid w:val="004F7014"/>
    <w:rsid w:val="004F785E"/>
    <w:rsid w:val="00500275"/>
    <w:rsid w:val="005004F4"/>
    <w:rsid w:val="00500E6D"/>
    <w:rsid w:val="005012C1"/>
    <w:rsid w:val="00501944"/>
    <w:rsid w:val="005019DF"/>
    <w:rsid w:val="00501CB6"/>
    <w:rsid w:val="00502044"/>
    <w:rsid w:val="00502B70"/>
    <w:rsid w:val="005033C8"/>
    <w:rsid w:val="005037EA"/>
    <w:rsid w:val="00503E62"/>
    <w:rsid w:val="00504305"/>
    <w:rsid w:val="0050543C"/>
    <w:rsid w:val="00505758"/>
    <w:rsid w:val="00505DE9"/>
    <w:rsid w:val="00506225"/>
    <w:rsid w:val="005070B4"/>
    <w:rsid w:val="00510908"/>
    <w:rsid w:val="00511EB1"/>
    <w:rsid w:val="00512F2B"/>
    <w:rsid w:val="005136BE"/>
    <w:rsid w:val="00513822"/>
    <w:rsid w:val="00514062"/>
    <w:rsid w:val="0051547F"/>
    <w:rsid w:val="00516055"/>
    <w:rsid w:val="005164BC"/>
    <w:rsid w:val="005165CE"/>
    <w:rsid w:val="00516638"/>
    <w:rsid w:val="00516768"/>
    <w:rsid w:val="005179AF"/>
    <w:rsid w:val="0052171E"/>
    <w:rsid w:val="0052203B"/>
    <w:rsid w:val="005229C7"/>
    <w:rsid w:val="005238B5"/>
    <w:rsid w:val="00526BD4"/>
    <w:rsid w:val="00526C20"/>
    <w:rsid w:val="005274AE"/>
    <w:rsid w:val="005300AC"/>
    <w:rsid w:val="0053063C"/>
    <w:rsid w:val="00530F4E"/>
    <w:rsid w:val="00531BBA"/>
    <w:rsid w:val="00532020"/>
    <w:rsid w:val="005324FE"/>
    <w:rsid w:val="005338F5"/>
    <w:rsid w:val="00533A74"/>
    <w:rsid w:val="00533E9D"/>
    <w:rsid w:val="005356E8"/>
    <w:rsid w:val="0053595D"/>
    <w:rsid w:val="005359D8"/>
    <w:rsid w:val="00536356"/>
    <w:rsid w:val="005368C7"/>
    <w:rsid w:val="0053711D"/>
    <w:rsid w:val="00537AB8"/>
    <w:rsid w:val="00541C05"/>
    <w:rsid w:val="005428EB"/>
    <w:rsid w:val="00542F41"/>
    <w:rsid w:val="00546371"/>
    <w:rsid w:val="005470DE"/>
    <w:rsid w:val="00547348"/>
    <w:rsid w:val="005510DD"/>
    <w:rsid w:val="0055127C"/>
    <w:rsid w:val="00551310"/>
    <w:rsid w:val="0055217F"/>
    <w:rsid w:val="00552799"/>
    <w:rsid w:val="00552DCF"/>
    <w:rsid w:val="00554D13"/>
    <w:rsid w:val="00554E13"/>
    <w:rsid w:val="005571F7"/>
    <w:rsid w:val="0055779C"/>
    <w:rsid w:val="0055788A"/>
    <w:rsid w:val="0056026C"/>
    <w:rsid w:val="0056098E"/>
    <w:rsid w:val="005617E5"/>
    <w:rsid w:val="0056238C"/>
    <w:rsid w:val="00562C50"/>
    <w:rsid w:val="00564590"/>
    <w:rsid w:val="00565057"/>
    <w:rsid w:val="00565999"/>
    <w:rsid w:val="00565FB3"/>
    <w:rsid w:val="00566DDF"/>
    <w:rsid w:val="00567AAB"/>
    <w:rsid w:val="00567B9C"/>
    <w:rsid w:val="0057065A"/>
    <w:rsid w:val="00570BB7"/>
    <w:rsid w:val="0057354C"/>
    <w:rsid w:val="0057364D"/>
    <w:rsid w:val="00573B54"/>
    <w:rsid w:val="00574334"/>
    <w:rsid w:val="00575655"/>
    <w:rsid w:val="00575AEC"/>
    <w:rsid w:val="00575FE6"/>
    <w:rsid w:val="00576DCD"/>
    <w:rsid w:val="00580CC8"/>
    <w:rsid w:val="005810F7"/>
    <w:rsid w:val="00581CF5"/>
    <w:rsid w:val="00582429"/>
    <w:rsid w:val="00582B1F"/>
    <w:rsid w:val="00582D97"/>
    <w:rsid w:val="00583253"/>
    <w:rsid w:val="0058325C"/>
    <w:rsid w:val="0058385B"/>
    <w:rsid w:val="005838C2"/>
    <w:rsid w:val="005843CC"/>
    <w:rsid w:val="005846A5"/>
    <w:rsid w:val="00586199"/>
    <w:rsid w:val="005862D0"/>
    <w:rsid w:val="00586449"/>
    <w:rsid w:val="0058739C"/>
    <w:rsid w:val="005877E3"/>
    <w:rsid w:val="00590180"/>
    <w:rsid w:val="00591DA7"/>
    <w:rsid w:val="005921DC"/>
    <w:rsid w:val="005922BC"/>
    <w:rsid w:val="0059297D"/>
    <w:rsid w:val="00593108"/>
    <w:rsid w:val="005933BC"/>
    <w:rsid w:val="00593EBF"/>
    <w:rsid w:val="0059538F"/>
    <w:rsid w:val="00595977"/>
    <w:rsid w:val="00596358"/>
    <w:rsid w:val="005965F0"/>
    <w:rsid w:val="0059722C"/>
    <w:rsid w:val="00597649"/>
    <w:rsid w:val="00597878"/>
    <w:rsid w:val="0059789A"/>
    <w:rsid w:val="00597EAB"/>
    <w:rsid w:val="005A09FB"/>
    <w:rsid w:val="005A11AE"/>
    <w:rsid w:val="005A1866"/>
    <w:rsid w:val="005A1982"/>
    <w:rsid w:val="005A28DE"/>
    <w:rsid w:val="005A2FEA"/>
    <w:rsid w:val="005A33F5"/>
    <w:rsid w:val="005A3F29"/>
    <w:rsid w:val="005A44EB"/>
    <w:rsid w:val="005A45A5"/>
    <w:rsid w:val="005A4B52"/>
    <w:rsid w:val="005A60CD"/>
    <w:rsid w:val="005A63CB"/>
    <w:rsid w:val="005A71FE"/>
    <w:rsid w:val="005A7569"/>
    <w:rsid w:val="005B06CA"/>
    <w:rsid w:val="005B0F90"/>
    <w:rsid w:val="005B17F6"/>
    <w:rsid w:val="005B19BF"/>
    <w:rsid w:val="005B2447"/>
    <w:rsid w:val="005B2BA9"/>
    <w:rsid w:val="005B2CDD"/>
    <w:rsid w:val="005B3041"/>
    <w:rsid w:val="005B35AB"/>
    <w:rsid w:val="005B3AC9"/>
    <w:rsid w:val="005B3FAC"/>
    <w:rsid w:val="005B43AD"/>
    <w:rsid w:val="005B5667"/>
    <w:rsid w:val="005B6891"/>
    <w:rsid w:val="005B69A0"/>
    <w:rsid w:val="005B6DA2"/>
    <w:rsid w:val="005B72C9"/>
    <w:rsid w:val="005C175A"/>
    <w:rsid w:val="005C2160"/>
    <w:rsid w:val="005C28B7"/>
    <w:rsid w:val="005C2CC5"/>
    <w:rsid w:val="005C2F2E"/>
    <w:rsid w:val="005C30E0"/>
    <w:rsid w:val="005C36BC"/>
    <w:rsid w:val="005C36F8"/>
    <w:rsid w:val="005C3F66"/>
    <w:rsid w:val="005C44F7"/>
    <w:rsid w:val="005C458C"/>
    <w:rsid w:val="005C45CD"/>
    <w:rsid w:val="005C4C55"/>
    <w:rsid w:val="005C583B"/>
    <w:rsid w:val="005C67D9"/>
    <w:rsid w:val="005C757C"/>
    <w:rsid w:val="005C79C7"/>
    <w:rsid w:val="005D1041"/>
    <w:rsid w:val="005D15DA"/>
    <w:rsid w:val="005D185F"/>
    <w:rsid w:val="005D251E"/>
    <w:rsid w:val="005D3397"/>
    <w:rsid w:val="005D35D3"/>
    <w:rsid w:val="005D3665"/>
    <w:rsid w:val="005D40C9"/>
    <w:rsid w:val="005D41D3"/>
    <w:rsid w:val="005D4F1B"/>
    <w:rsid w:val="005D597F"/>
    <w:rsid w:val="005D5DF2"/>
    <w:rsid w:val="005D6A33"/>
    <w:rsid w:val="005E0687"/>
    <w:rsid w:val="005E15D2"/>
    <w:rsid w:val="005E1782"/>
    <w:rsid w:val="005E1881"/>
    <w:rsid w:val="005E2259"/>
    <w:rsid w:val="005E3A11"/>
    <w:rsid w:val="005E4078"/>
    <w:rsid w:val="005E4936"/>
    <w:rsid w:val="005E4F05"/>
    <w:rsid w:val="005E520D"/>
    <w:rsid w:val="005E53C7"/>
    <w:rsid w:val="005E564E"/>
    <w:rsid w:val="005E5A0D"/>
    <w:rsid w:val="005E7DAF"/>
    <w:rsid w:val="005F02B6"/>
    <w:rsid w:val="005F0529"/>
    <w:rsid w:val="005F0BF7"/>
    <w:rsid w:val="005F1244"/>
    <w:rsid w:val="005F1773"/>
    <w:rsid w:val="005F1B7D"/>
    <w:rsid w:val="005F22C0"/>
    <w:rsid w:val="005F2403"/>
    <w:rsid w:val="005F26EB"/>
    <w:rsid w:val="005F364F"/>
    <w:rsid w:val="005F3BED"/>
    <w:rsid w:val="005F43E1"/>
    <w:rsid w:val="005F688C"/>
    <w:rsid w:val="005F7248"/>
    <w:rsid w:val="00600110"/>
    <w:rsid w:val="006016C6"/>
    <w:rsid w:val="00601DB3"/>
    <w:rsid w:val="00602033"/>
    <w:rsid w:val="00602F60"/>
    <w:rsid w:val="00604B18"/>
    <w:rsid w:val="0060547C"/>
    <w:rsid w:val="00606E6C"/>
    <w:rsid w:val="006076CB"/>
    <w:rsid w:val="006125A9"/>
    <w:rsid w:val="00612618"/>
    <w:rsid w:val="006127A8"/>
    <w:rsid w:val="00612B63"/>
    <w:rsid w:val="0061337F"/>
    <w:rsid w:val="00613FDE"/>
    <w:rsid w:val="006146A8"/>
    <w:rsid w:val="00615EAC"/>
    <w:rsid w:val="00616436"/>
    <w:rsid w:val="006207DA"/>
    <w:rsid w:val="00620E52"/>
    <w:rsid w:val="00621CF6"/>
    <w:rsid w:val="0062255E"/>
    <w:rsid w:val="0062295F"/>
    <w:rsid w:val="00623583"/>
    <w:rsid w:val="006240C5"/>
    <w:rsid w:val="006247EC"/>
    <w:rsid w:val="00625497"/>
    <w:rsid w:val="0062613E"/>
    <w:rsid w:val="00626621"/>
    <w:rsid w:val="0062673E"/>
    <w:rsid w:val="00631F72"/>
    <w:rsid w:val="006322D6"/>
    <w:rsid w:val="00634AC9"/>
    <w:rsid w:val="00634DAC"/>
    <w:rsid w:val="00635623"/>
    <w:rsid w:val="00636564"/>
    <w:rsid w:val="00636D9A"/>
    <w:rsid w:val="00637969"/>
    <w:rsid w:val="00640485"/>
    <w:rsid w:val="00640EEC"/>
    <w:rsid w:val="0064108E"/>
    <w:rsid w:val="00641DD4"/>
    <w:rsid w:val="006428E5"/>
    <w:rsid w:val="0064306E"/>
    <w:rsid w:val="006430AA"/>
    <w:rsid w:val="00644841"/>
    <w:rsid w:val="00644F51"/>
    <w:rsid w:val="006472B6"/>
    <w:rsid w:val="00647E23"/>
    <w:rsid w:val="00650798"/>
    <w:rsid w:val="0065206E"/>
    <w:rsid w:val="00652076"/>
    <w:rsid w:val="00652C1D"/>
    <w:rsid w:val="00653383"/>
    <w:rsid w:val="00653980"/>
    <w:rsid w:val="00653CAE"/>
    <w:rsid w:val="006545BC"/>
    <w:rsid w:val="00654A0F"/>
    <w:rsid w:val="00654B9A"/>
    <w:rsid w:val="006565ED"/>
    <w:rsid w:val="00657313"/>
    <w:rsid w:val="00657334"/>
    <w:rsid w:val="006575CA"/>
    <w:rsid w:val="006579DD"/>
    <w:rsid w:val="00657C17"/>
    <w:rsid w:val="0066016B"/>
    <w:rsid w:val="00660400"/>
    <w:rsid w:val="006607A7"/>
    <w:rsid w:val="00660E67"/>
    <w:rsid w:val="00661327"/>
    <w:rsid w:val="00661387"/>
    <w:rsid w:val="00661CA2"/>
    <w:rsid w:val="006625BE"/>
    <w:rsid w:val="006629F0"/>
    <w:rsid w:val="00663DA7"/>
    <w:rsid w:val="006642CF"/>
    <w:rsid w:val="00664AF8"/>
    <w:rsid w:val="00665D97"/>
    <w:rsid w:val="00670919"/>
    <w:rsid w:val="00672175"/>
    <w:rsid w:val="006726E4"/>
    <w:rsid w:val="00672BA8"/>
    <w:rsid w:val="00673755"/>
    <w:rsid w:val="0067461B"/>
    <w:rsid w:val="0067488D"/>
    <w:rsid w:val="0067536A"/>
    <w:rsid w:val="006765E3"/>
    <w:rsid w:val="0067772A"/>
    <w:rsid w:val="00677766"/>
    <w:rsid w:val="00677970"/>
    <w:rsid w:val="00677DBA"/>
    <w:rsid w:val="00681BE8"/>
    <w:rsid w:val="00681D27"/>
    <w:rsid w:val="0068296C"/>
    <w:rsid w:val="00682C87"/>
    <w:rsid w:val="006831FA"/>
    <w:rsid w:val="00683D69"/>
    <w:rsid w:val="00683EEB"/>
    <w:rsid w:val="006845FE"/>
    <w:rsid w:val="00684659"/>
    <w:rsid w:val="00684D7B"/>
    <w:rsid w:val="00685B56"/>
    <w:rsid w:val="00685F03"/>
    <w:rsid w:val="006869BF"/>
    <w:rsid w:val="00686C98"/>
    <w:rsid w:val="00687295"/>
    <w:rsid w:val="00690196"/>
    <w:rsid w:val="006916AB"/>
    <w:rsid w:val="00692888"/>
    <w:rsid w:val="00692AED"/>
    <w:rsid w:val="00692BA3"/>
    <w:rsid w:val="00693698"/>
    <w:rsid w:val="00693757"/>
    <w:rsid w:val="00693839"/>
    <w:rsid w:val="00693B22"/>
    <w:rsid w:val="00694539"/>
    <w:rsid w:val="006946AB"/>
    <w:rsid w:val="006947AD"/>
    <w:rsid w:val="00694873"/>
    <w:rsid w:val="00694951"/>
    <w:rsid w:val="00694BF9"/>
    <w:rsid w:val="00694DF6"/>
    <w:rsid w:val="00695121"/>
    <w:rsid w:val="006958FA"/>
    <w:rsid w:val="0069676A"/>
    <w:rsid w:val="006969CF"/>
    <w:rsid w:val="006972DE"/>
    <w:rsid w:val="006A057D"/>
    <w:rsid w:val="006A0BDD"/>
    <w:rsid w:val="006A0CDE"/>
    <w:rsid w:val="006A1E0C"/>
    <w:rsid w:val="006A20E9"/>
    <w:rsid w:val="006A3C84"/>
    <w:rsid w:val="006A4716"/>
    <w:rsid w:val="006A50C5"/>
    <w:rsid w:val="006A6006"/>
    <w:rsid w:val="006A7863"/>
    <w:rsid w:val="006B0671"/>
    <w:rsid w:val="006B1AAF"/>
    <w:rsid w:val="006B2387"/>
    <w:rsid w:val="006B2B58"/>
    <w:rsid w:val="006B2BD8"/>
    <w:rsid w:val="006B2F4E"/>
    <w:rsid w:val="006B30D4"/>
    <w:rsid w:val="006B34F1"/>
    <w:rsid w:val="006B37DB"/>
    <w:rsid w:val="006B43E8"/>
    <w:rsid w:val="006B4AE4"/>
    <w:rsid w:val="006B4BDB"/>
    <w:rsid w:val="006B4DFB"/>
    <w:rsid w:val="006B5950"/>
    <w:rsid w:val="006B59B6"/>
    <w:rsid w:val="006B6337"/>
    <w:rsid w:val="006B69FF"/>
    <w:rsid w:val="006B7CA2"/>
    <w:rsid w:val="006C0443"/>
    <w:rsid w:val="006C0D95"/>
    <w:rsid w:val="006C154F"/>
    <w:rsid w:val="006C16EF"/>
    <w:rsid w:val="006C344F"/>
    <w:rsid w:val="006C3865"/>
    <w:rsid w:val="006C3A42"/>
    <w:rsid w:val="006C3DDB"/>
    <w:rsid w:val="006C4502"/>
    <w:rsid w:val="006C4B31"/>
    <w:rsid w:val="006C4DC6"/>
    <w:rsid w:val="006C502D"/>
    <w:rsid w:val="006C51B6"/>
    <w:rsid w:val="006C75BB"/>
    <w:rsid w:val="006C78A2"/>
    <w:rsid w:val="006C7EE0"/>
    <w:rsid w:val="006D0370"/>
    <w:rsid w:val="006D3874"/>
    <w:rsid w:val="006D3E85"/>
    <w:rsid w:val="006D4916"/>
    <w:rsid w:val="006D5A1A"/>
    <w:rsid w:val="006D5C4E"/>
    <w:rsid w:val="006D5FAF"/>
    <w:rsid w:val="006D6D94"/>
    <w:rsid w:val="006D73CB"/>
    <w:rsid w:val="006E00A4"/>
    <w:rsid w:val="006E06D5"/>
    <w:rsid w:val="006E09C3"/>
    <w:rsid w:val="006E0EF7"/>
    <w:rsid w:val="006E181E"/>
    <w:rsid w:val="006E187D"/>
    <w:rsid w:val="006E1CC7"/>
    <w:rsid w:val="006E1F23"/>
    <w:rsid w:val="006E2215"/>
    <w:rsid w:val="006E3267"/>
    <w:rsid w:val="006E55D5"/>
    <w:rsid w:val="006E5DD8"/>
    <w:rsid w:val="006E632A"/>
    <w:rsid w:val="006E66C5"/>
    <w:rsid w:val="006E6F3D"/>
    <w:rsid w:val="006E75F0"/>
    <w:rsid w:val="006F06DF"/>
    <w:rsid w:val="006F0847"/>
    <w:rsid w:val="006F2B5D"/>
    <w:rsid w:val="006F3DD8"/>
    <w:rsid w:val="006F3F9F"/>
    <w:rsid w:val="006F493E"/>
    <w:rsid w:val="006F6CDD"/>
    <w:rsid w:val="006F6E47"/>
    <w:rsid w:val="006F6F00"/>
    <w:rsid w:val="007000D5"/>
    <w:rsid w:val="00700313"/>
    <w:rsid w:val="00701A82"/>
    <w:rsid w:val="007022DC"/>
    <w:rsid w:val="00703F61"/>
    <w:rsid w:val="00704A62"/>
    <w:rsid w:val="0070506A"/>
    <w:rsid w:val="00705200"/>
    <w:rsid w:val="007059C8"/>
    <w:rsid w:val="00705B2E"/>
    <w:rsid w:val="00705F20"/>
    <w:rsid w:val="0070628E"/>
    <w:rsid w:val="0070679D"/>
    <w:rsid w:val="0070728C"/>
    <w:rsid w:val="007075B2"/>
    <w:rsid w:val="00707A11"/>
    <w:rsid w:val="007101A6"/>
    <w:rsid w:val="0071169B"/>
    <w:rsid w:val="007128A0"/>
    <w:rsid w:val="007139C8"/>
    <w:rsid w:val="00713A5D"/>
    <w:rsid w:val="00713BFB"/>
    <w:rsid w:val="00714937"/>
    <w:rsid w:val="00715389"/>
    <w:rsid w:val="007153A8"/>
    <w:rsid w:val="00715BE5"/>
    <w:rsid w:val="00717C59"/>
    <w:rsid w:val="00717D0C"/>
    <w:rsid w:val="00717E31"/>
    <w:rsid w:val="0072084A"/>
    <w:rsid w:val="007208B5"/>
    <w:rsid w:val="0072092F"/>
    <w:rsid w:val="007213EF"/>
    <w:rsid w:val="00721739"/>
    <w:rsid w:val="0072200C"/>
    <w:rsid w:val="00723553"/>
    <w:rsid w:val="007235F8"/>
    <w:rsid w:val="00724A79"/>
    <w:rsid w:val="007255B8"/>
    <w:rsid w:val="007259F3"/>
    <w:rsid w:val="0072693E"/>
    <w:rsid w:val="00726BE6"/>
    <w:rsid w:val="00727D85"/>
    <w:rsid w:val="007304E8"/>
    <w:rsid w:val="007309DE"/>
    <w:rsid w:val="007312A5"/>
    <w:rsid w:val="0073191D"/>
    <w:rsid w:val="007319DC"/>
    <w:rsid w:val="00731EE0"/>
    <w:rsid w:val="007326D9"/>
    <w:rsid w:val="00732ADB"/>
    <w:rsid w:val="00733572"/>
    <w:rsid w:val="00733597"/>
    <w:rsid w:val="00733F63"/>
    <w:rsid w:val="00734247"/>
    <w:rsid w:val="00735605"/>
    <w:rsid w:val="007358CB"/>
    <w:rsid w:val="00735D47"/>
    <w:rsid w:val="00736B71"/>
    <w:rsid w:val="00737758"/>
    <w:rsid w:val="00740337"/>
    <w:rsid w:val="00741312"/>
    <w:rsid w:val="0074180D"/>
    <w:rsid w:val="00742D89"/>
    <w:rsid w:val="0074449A"/>
    <w:rsid w:val="00744B76"/>
    <w:rsid w:val="00745191"/>
    <w:rsid w:val="00746153"/>
    <w:rsid w:val="00746A10"/>
    <w:rsid w:val="00746EFA"/>
    <w:rsid w:val="00747B97"/>
    <w:rsid w:val="007500F3"/>
    <w:rsid w:val="00750589"/>
    <w:rsid w:val="0075139B"/>
    <w:rsid w:val="00751651"/>
    <w:rsid w:val="00751B2D"/>
    <w:rsid w:val="00753D61"/>
    <w:rsid w:val="00754A74"/>
    <w:rsid w:val="00754BCA"/>
    <w:rsid w:val="00754DE6"/>
    <w:rsid w:val="007555A2"/>
    <w:rsid w:val="00755900"/>
    <w:rsid w:val="00755AD6"/>
    <w:rsid w:val="00756572"/>
    <w:rsid w:val="00756850"/>
    <w:rsid w:val="00756A2B"/>
    <w:rsid w:val="00756BBC"/>
    <w:rsid w:val="00756FF2"/>
    <w:rsid w:val="007574E9"/>
    <w:rsid w:val="00757FFA"/>
    <w:rsid w:val="00761533"/>
    <w:rsid w:val="00761647"/>
    <w:rsid w:val="00761CAD"/>
    <w:rsid w:val="00761E41"/>
    <w:rsid w:val="00762E34"/>
    <w:rsid w:val="0076377A"/>
    <w:rsid w:val="0076421B"/>
    <w:rsid w:val="00764A86"/>
    <w:rsid w:val="0076670C"/>
    <w:rsid w:val="00767D4B"/>
    <w:rsid w:val="00770456"/>
    <w:rsid w:val="00772156"/>
    <w:rsid w:val="007721C1"/>
    <w:rsid w:val="00772DC9"/>
    <w:rsid w:val="00772E99"/>
    <w:rsid w:val="00772F3C"/>
    <w:rsid w:val="007734A6"/>
    <w:rsid w:val="0077351F"/>
    <w:rsid w:val="00773831"/>
    <w:rsid w:val="0077428D"/>
    <w:rsid w:val="00775C46"/>
    <w:rsid w:val="00776097"/>
    <w:rsid w:val="007760D4"/>
    <w:rsid w:val="00776158"/>
    <w:rsid w:val="007767BA"/>
    <w:rsid w:val="00777F38"/>
    <w:rsid w:val="007805D2"/>
    <w:rsid w:val="00780C0F"/>
    <w:rsid w:val="00782598"/>
    <w:rsid w:val="00783279"/>
    <w:rsid w:val="00783BAB"/>
    <w:rsid w:val="00783BD9"/>
    <w:rsid w:val="007840B0"/>
    <w:rsid w:val="007848F6"/>
    <w:rsid w:val="00785227"/>
    <w:rsid w:val="0078573A"/>
    <w:rsid w:val="00785E9D"/>
    <w:rsid w:val="00786818"/>
    <w:rsid w:val="00786F55"/>
    <w:rsid w:val="00787C15"/>
    <w:rsid w:val="007919F3"/>
    <w:rsid w:val="00791DDB"/>
    <w:rsid w:val="0079407C"/>
    <w:rsid w:val="00794577"/>
    <w:rsid w:val="00797C74"/>
    <w:rsid w:val="007A076B"/>
    <w:rsid w:val="007A0E4E"/>
    <w:rsid w:val="007A172F"/>
    <w:rsid w:val="007A181C"/>
    <w:rsid w:val="007A2A35"/>
    <w:rsid w:val="007A2D48"/>
    <w:rsid w:val="007A3586"/>
    <w:rsid w:val="007A4819"/>
    <w:rsid w:val="007A4876"/>
    <w:rsid w:val="007A49F9"/>
    <w:rsid w:val="007A5754"/>
    <w:rsid w:val="007A7818"/>
    <w:rsid w:val="007A7C73"/>
    <w:rsid w:val="007B0398"/>
    <w:rsid w:val="007B06A0"/>
    <w:rsid w:val="007B09FB"/>
    <w:rsid w:val="007B0CD6"/>
    <w:rsid w:val="007B0FA8"/>
    <w:rsid w:val="007B1512"/>
    <w:rsid w:val="007B1857"/>
    <w:rsid w:val="007B1B74"/>
    <w:rsid w:val="007B40DE"/>
    <w:rsid w:val="007B4CE7"/>
    <w:rsid w:val="007B7879"/>
    <w:rsid w:val="007C0545"/>
    <w:rsid w:val="007C0728"/>
    <w:rsid w:val="007C0F22"/>
    <w:rsid w:val="007C12AD"/>
    <w:rsid w:val="007C182E"/>
    <w:rsid w:val="007C2223"/>
    <w:rsid w:val="007C299E"/>
    <w:rsid w:val="007C2BC5"/>
    <w:rsid w:val="007C2E4F"/>
    <w:rsid w:val="007C2E86"/>
    <w:rsid w:val="007C33D1"/>
    <w:rsid w:val="007C3D1F"/>
    <w:rsid w:val="007C43BD"/>
    <w:rsid w:val="007C45F9"/>
    <w:rsid w:val="007C4690"/>
    <w:rsid w:val="007C4ACA"/>
    <w:rsid w:val="007C4B32"/>
    <w:rsid w:val="007C5B09"/>
    <w:rsid w:val="007C5E6D"/>
    <w:rsid w:val="007C6905"/>
    <w:rsid w:val="007C6A0B"/>
    <w:rsid w:val="007C708D"/>
    <w:rsid w:val="007C7F10"/>
    <w:rsid w:val="007C7F11"/>
    <w:rsid w:val="007D102A"/>
    <w:rsid w:val="007D16A6"/>
    <w:rsid w:val="007D2F4A"/>
    <w:rsid w:val="007D3F88"/>
    <w:rsid w:val="007D46C8"/>
    <w:rsid w:val="007D4C72"/>
    <w:rsid w:val="007D6947"/>
    <w:rsid w:val="007D6C36"/>
    <w:rsid w:val="007D6F35"/>
    <w:rsid w:val="007D71B1"/>
    <w:rsid w:val="007E06BD"/>
    <w:rsid w:val="007E12DB"/>
    <w:rsid w:val="007E1C0C"/>
    <w:rsid w:val="007E1EB6"/>
    <w:rsid w:val="007E31B1"/>
    <w:rsid w:val="007E37B8"/>
    <w:rsid w:val="007E3D8F"/>
    <w:rsid w:val="007E4C95"/>
    <w:rsid w:val="007E5401"/>
    <w:rsid w:val="007E62D0"/>
    <w:rsid w:val="007E63D3"/>
    <w:rsid w:val="007E6595"/>
    <w:rsid w:val="007F01BD"/>
    <w:rsid w:val="007F01C4"/>
    <w:rsid w:val="007F0452"/>
    <w:rsid w:val="007F0E84"/>
    <w:rsid w:val="007F1585"/>
    <w:rsid w:val="007F2203"/>
    <w:rsid w:val="007F249D"/>
    <w:rsid w:val="007F2FB5"/>
    <w:rsid w:val="007F429C"/>
    <w:rsid w:val="007F4806"/>
    <w:rsid w:val="007F54A8"/>
    <w:rsid w:val="007F5776"/>
    <w:rsid w:val="007F772C"/>
    <w:rsid w:val="007F79BA"/>
    <w:rsid w:val="00800AB7"/>
    <w:rsid w:val="00800C49"/>
    <w:rsid w:val="0080178A"/>
    <w:rsid w:val="00801D65"/>
    <w:rsid w:val="008021D3"/>
    <w:rsid w:val="00802340"/>
    <w:rsid w:val="00802539"/>
    <w:rsid w:val="00802F4D"/>
    <w:rsid w:val="00804884"/>
    <w:rsid w:val="008048ED"/>
    <w:rsid w:val="00804D00"/>
    <w:rsid w:val="00805223"/>
    <w:rsid w:val="008053EC"/>
    <w:rsid w:val="008054BC"/>
    <w:rsid w:val="00805968"/>
    <w:rsid w:val="00806915"/>
    <w:rsid w:val="0080787D"/>
    <w:rsid w:val="008110D5"/>
    <w:rsid w:val="00811123"/>
    <w:rsid w:val="00811E23"/>
    <w:rsid w:val="0081308C"/>
    <w:rsid w:val="0081320B"/>
    <w:rsid w:val="00813687"/>
    <w:rsid w:val="008139EE"/>
    <w:rsid w:val="00814E1C"/>
    <w:rsid w:val="008159DA"/>
    <w:rsid w:val="00817462"/>
    <w:rsid w:val="00820A81"/>
    <w:rsid w:val="00821389"/>
    <w:rsid w:val="00821A8B"/>
    <w:rsid w:val="00821FE9"/>
    <w:rsid w:val="0082298E"/>
    <w:rsid w:val="00822CE3"/>
    <w:rsid w:val="0082387F"/>
    <w:rsid w:val="008238C0"/>
    <w:rsid w:val="00824E44"/>
    <w:rsid w:val="00825126"/>
    <w:rsid w:val="00825CCE"/>
    <w:rsid w:val="00826100"/>
    <w:rsid w:val="0082612B"/>
    <w:rsid w:val="00826203"/>
    <w:rsid w:val="008276EF"/>
    <w:rsid w:val="008277DB"/>
    <w:rsid w:val="00827BA2"/>
    <w:rsid w:val="0083165F"/>
    <w:rsid w:val="008317EF"/>
    <w:rsid w:val="00832D12"/>
    <w:rsid w:val="00833DF6"/>
    <w:rsid w:val="00835262"/>
    <w:rsid w:val="00835AC1"/>
    <w:rsid w:val="0083604B"/>
    <w:rsid w:val="00836C50"/>
    <w:rsid w:val="00837210"/>
    <w:rsid w:val="00840824"/>
    <w:rsid w:val="00845FB7"/>
    <w:rsid w:val="008478CB"/>
    <w:rsid w:val="008512E4"/>
    <w:rsid w:val="0085180B"/>
    <w:rsid w:val="00851B0D"/>
    <w:rsid w:val="00851B3A"/>
    <w:rsid w:val="00851D60"/>
    <w:rsid w:val="00851EA4"/>
    <w:rsid w:val="008523E4"/>
    <w:rsid w:val="008526EE"/>
    <w:rsid w:val="00853017"/>
    <w:rsid w:val="008532EE"/>
    <w:rsid w:val="00854044"/>
    <w:rsid w:val="008545D1"/>
    <w:rsid w:val="0085482E"/>
    <w:rsid w:val="0085564C"/>
    <w:rsid w:val="008561D8"/>
    <w:rsid w:val="008564C5"/>
    <w:rsid w:val="00856742"/>
    <w:rsid w:val="008617DD"/>
    <w:rsid w:val="00861D66"/>
    <w:rsid w:val="00863474"/>
    <w:rsid w:val="00863F7E"/>
    <w:rsid w:val="00865107"/>
    <w:rsid w:val="00866622"/>
    <w:rsid w:val="00867781"/>
    <w:rsid w:val="00867C75"/>
    <w:rsid w:val="008713C4"/>
    <w:rsid w:val="008714AF"/>
    <w:rsid w:val="00872C83"/>
    <w:rsid w:val="008730D5"/>
    <w:rsid w:val="008734C2"/>
    <w:rsid w:val="008734F2"/>
    <w:rsid w:val="00874322"/>
    <w:rsid w:val="00875997"/>
    <w:rsid w:val="00875A77"/>
    <w:rsid w:val="00875F57"/>
    <w:rsid w:val="00876774"/>
    <w:rsid w:val="008768F9"/>
    <w:rsid w:val="00876926"/>
    <w:rsid w:val="00876FEF"/>
    <w:rsid w:val="0088051C"/>
    <w:rsid w:val="00880D2D"/>
    <w:rsid w:val="00881945"/>
    <w:rsid w:val="00881B0C"/>
    <w:rsid w:val="00882CA3"/>
    <w:rsid w:val="00883372"/>
    <w:rsid w:val="00883A7B"/>
    <w:rsid w:val="00883E2F"/>
    <w:rsid w:val="0088503F"/>
    <w:rsid w:val="00885A6B"/>
    <w:rsid w:val="00886CEF"/>
    <w:rsid w:val="00887203"/>
    <w:rsid w:val="008878A9"/>
    <w:rsid w:val="00887FC7"/>
    <w:rsid w:val="00890139"/>
    <w:rsid w:val="0089071D"/>
    <w:rsid w:val="008909A7"/>
    <w:rsid w:val="00890AA2"/>
    <w:rsid w:val="008912E9"/>
    <w:rsid w:val="008915A7"/>
    <w:rsid w:val="00891674"/>
    <w:rsid w:val="00892019"/>
    <w:rsid w:val="00892A71"/>
    <w:rsid w:val="00892EAC"/>
    <w:rsid w:val="00893296"/>
    <w:rsid w:val="0089410E"/>
    <w:rsid w:val="0089452E"/>
    <w:rsid w:val="00895108"/>
    <w:rsid w:val="008952C0"/>
    <w:rsid w:val="0089605D"/>
    <w:rsid w:val="008974CF"/>
    <w:rsid w:val="008A065B"/>
    <w:rsid w:val="008A2B5E"/>
    <w:rsid w:val="008A3B69"/>
    <w:rsid w:val="008A3DC0"/>
    <w:rsid w:val="008A4198"/>
    <w:rsid w:val="008A42F8"/>
    <w:rsid w:val="008A46DB"/>
    <w:rsid w:val="008A59FB"/>
    <w:rsid w:val="008A5A1F"/>
    <w:rsid w:val="008A69D0"/>
    <w:rsid w:val="008A722E"/>
    <w:rsid w:val="008A74B5"/>
    <w:rsid w:val="008A758D"/>
    <w:rsid w:val="008A779C"/>
    <w:rsid w:val="008B04AA"/>
    <w:rsid w:val="008B0FF5"/>
    <w:rsid w:val="008B13FE"/>
    <w:rsid w:val="008B2963"/>
    <w:rsid w:val="008B3ABD"/>
    <w:rsid w:val="008B3D02"/>
    <w:rsid w:val="008B4848"/>
    <w:rsid w:val="008B4DF5"/>
    <w:rsid w:val="008B4F06"/>
    <w:rsid w:val="008B5A3C"/>
    <w:rsid w:val="008B623C"/>
    <w:rsid w:val="008B6730"/>
    <w:rsid w:val="008B712B"/>
    <w:rsid w:val="008B7F13"/>
    <w:rsid w:val="008C0E25"/>
    <w:rsid w:val="008C1649"/>
    <w:rsid w:val="008C2789"/>
    <w:rsid w:val="008C280A"/>
    <w:rsid w:val="008C3700"/>
    <w:rsid w:val="008C44A1"/>
    <w:rsid w:val="008C4B70"/>
    <w:rsid w:val="008C544C"/>
    <w:rsid w:val="008C59E3"/>
    <w:rsid w:val="008C5CC6"/>
    <w:rsid w:val="008C749D"/>
    <w:rsid w:val="008C7E9F"/>
    <w:rsid w:val="008D0A2D"/>
    <w:rsid w:val="008D0C7B"/>
    <w:rsid w:val="008D2102"/>
    <w:rsid w:val="008D2215"/>
    <w:rsid w:val="008D363A"/>
    <w:rsid w:val="008D37A8"/>
    <w:rsid w:val="008D38A1"/>
    <w:rsid w:val="008D39FC"/>
    <w:rsid w:val="008D476B"/>
    <w:rsid w:val="008D4D43"/>
    <w:rsid w:val="008D5464"/>
    <w:rsid w:val="008D5CBE"/>
    <w:rsid w:val="008D6507"/>
    <w:rsid w:val="008D6716"/>
    <w:rsid w:val="008D6A69"/>
    <w:rsid w:val="008D6BEC"/>
    <w:rsid w:val="008E021B"/>
    <w:rsid w:val="008E1E83"/>
    <w:rsid w:val="008E347C"/>
    <w:rsid w:val="008E4C77"/>
    <w:rsid w:val="008E5C36"/>
    <w:rsid w:val="008E61DE"/>
    <w:rsid w:val="008E6731"/>
    <w:rsid w:val="008E6A1C"/>
    <w:rsid w:val="008E727D"/>
    <w:rsid w:val="008E7ECB"/>
    <w:rsid w:val="008F0071"/>
    <w:rsid w:val="008F0412"/>
    <w:rsid w:val="008F0A86"/>
    <w:rsid w:val="008F1A2E"/>
    <w:rsid w:val="008F1F82"/>
    <w:rsid w:val="008F3030"/>
    <w:rsid w:val="008F3CB4"/>
    <w:rsid w:val="008F3EE5"/>
    <w:rsid w:val="008F49AF"/>
    <w:rsid w:val="008F4DE0"/>
    <w:rsid w:val="008F60F8"/>
    <w:rsid w:val="008F6392"/>
    <w:rsid w:val="008F71BF"/>
    <w:rsid w:val="008F7AC4"/>
    <w:rsid w:val="008F7E24"/>
    <w:rsid w:val="0090052C"/>
    <w:rsid w:val="00902E12"/>
    <w:rsid w:val="00904E30"/>
    <w:rsid w:val="00905689"/>
    <w:rsid w:val="00905695"/>
    <w:rsid w:val="00906156"/>
    <w:rsid w:val="009062AC"/>
    <w:rsid w:val="00907006"/>
    <w:rsid w:val="00907BFC"/>
    <w:rsid w:val="00907E31"/>
    <w:rsid w:val="0091191B"/>
    <w:rsid w:val="00913107"/>
    <w:rsid w:val="00913539"/>
    <w:rsid w:val="00913896"/>
    <w:rsid w:val="00915490"/>
    <w:rsid w:val="009160BC"/>
    <w:rsid w:val="00916947"/>
    <w:rsid w:val="00916D49"/>
    <w:rsid w:val="009175B7"/>
    <w:rsid w:val="00920F53"/>
    <w:rsid w:val="0092114B"/>
    <w:rsid w:val="0092198E"/>
    <w:rsid w:val="00921DA4"/>
    <w:rsid w:val="00922675"/>
    <w:rsid w:val="0092278E"/>
    <w:rsid w:val="00922CDA"/>
    <w:rsid w:val="00922D8B"/>
    <w:rsid w:val="009234F6"/>
    <w:rsid w:val="009236BB"/>
    <w:rsid w:val="00923951"/>
    <w:rsid w:val="009251AB"/>
    <w:rsid w:val="00925F92"/>
    <w:rsid w:val="00926C79"/>
    <w:rsid w:val="00927AB4"/>
    <w:rsid w:val="00930238"/>
    <w:rsid w:val="009306A0"/>
    <w:rsid w:val="00930D7D"/>
    <w:rsid w:val="00930EE0"/>
    <w:rsid w:val="0093125D"/>
    <w:rsid w:val="00931E3F"/>
    <w:rsid w:val="00932296"/>
    <w:rsid w:val="00932346"/>
    <w:rsid w:val="0093240B"/>
    <w:rsid w:val="00932B5C"/>
    <w:rsid w:val="009330D8"/>
    <w:rsid w:val="0093327F"/>
    <w:rsid w:val="009342C3"/>
    <w:rsid w:val="00934AD1"/>
    <w:rsid w:val="009357CB"/>
    <w:rsid w:val="009359DC"/>
    <w:rsid w:val="00935A96"/>
    <w:rsid w:val="00935E77"/>
    <w:rsid w:val="009409A3"/>
    <w:rsid w:val="00941038"/>
    <w:rsid w:val="00941063"/>
    <w:rsid w:val="00941187"/>
    <w:rsid w:val="00941705"/>
    <w:rsid w:val="009424C7"/>
    <w:rsid w:val="009425FC"/>
    <w:rsid w:val="00942AD1"/>
    <w:rsid w:val="009434DE"/>
    <w:rsid w:val="00943676"/>
    <w:rsid w:val="00944397"/>
    <w:rsid w:val="009446BE"/>
    <w:rsid w:val="00945C35"/>
    <w:rsid w:val="00946BFD"/>
    <w:rsid w:val="00946EDA"/>
    <w:rsid w:val="00947913"/>
    <w:rsid w:val="00947C18"/>
    <w:rsid w:val="00950A1B"/>
    <w:rsid w:val="0095107D"/>
    <w:rsid w:val="0095202B"/>
    <w:rsid w:val="009531CC"/>
    <w:rsid w:val="009557DE"/>
    <w:rsid w:val="00956219"/>
    <w:rsid w:val="00957CA7"/>
    <w:rsid w:val="009604B8"/>
    <w:rsid w:val="00960926"/>
    <w:rsid w:val="00962B5A"/>
    <w:rsid w:val="00962C9D"/>
    <w:rsid w:val="00962F0D"/>
    <w:rsid w:val="0096333C"/>
    <w:rsid w:val="00963B00"/>
    <w:rsid w:val="00964338"/>
    <w:rsid w:val="009644E0"/>
    <w:rsid w:val="00966768"/>
    <w:rsid w:val="00971859"/>
    <w:rsid w:val="00971968"/>
    <w:rsid w:val="00971AFF"/>
    <w:rsid w:val="00971DE4"/>
    <w:rsid w:val="0097252E"/>
    <w:rsid w:val="009728AF"/>
    <w:rsid w:val="00972E71"/>
    <w:rsid w:val="00973565"/>
    <w:rsid w:val="009752F2"/>
    <w:rsid w:val="009767B3"/>
    <w:rsid w:val="009770B6"/>
    <w:rsid w:val="009771F0"/>
    <w:rsid w:val="00977C17"/>
    <w:rsid w:val="00977D53"/>
    <w:rsid w:val="00981134"/>
    <w:rsid w:val="00982597"/>
    <w:rsid w:val="00982AD9"/>
    <w:rsid w:val="00982C78"/>
    <w:rsid w:val="00982E05"/>
    <w:rsid w:val="00983347"/>
    <w:rsid w:val="0098422C"/>
    <w:rsid w:val="00984CC1"/>
    <w:rsid w:val="00984EE0"/>
    <w:rsid w:val="00985259"/>
    <w:rsid w:val="00986183"/>
    <w:rsid w:val="0098663F"/>
    <w:rsid w:val="00987F5A"/>
    <w:rsid w:val="0099003B"/>
    <w:rsid w:val="00990299"/>
    <w:rsid w:val="00990796"/>
    <w:rsid w:val="0099104D"/>
    <w:rsid w:val="009919AD"/>
    <w:rsid w:val="00993795"/>
    <w:rsid w:val="009941BB"/>
    <w:rsid w:val="00994AEF"/>
    <w:rsid w:val="0099587B"/>
    <w:rsid w:val="00996C3C"/>
    <w:rsid w:val="009A0EE5"/>
    <w:rsid w:val="009A1192"/>
    <w:rsid w:val="009A1637"/>
    <w:rsid w:val="009A1DDE"/>
    <w:rsid w:val="009A299B"/>
    <w:rsid w:val="009A3046"/>
    <w:rsid w:val="009A394D"/>
    <w:rsid w:val="009A4655"/>
    <w:rsid w:val="009A6328"/>
    <w:rsid w:val="009A6F46"/>
    <w:rsid w:val="009A726D"/>
    <w:rsid w:val="009A75F6"/>
    <w:rsid w:val="009A77C9"/>
    <w:rsid w:val="009B08B5"/>
    <w:rsid w:val="009B14B6"/>
    <w:rsid w:val="009B1565"/>
    <w:rsid w:val="009B1DB9"/>
    <w:rsid w:val="009B2250"/>
    <w:rsid w:val="009B2929"/>
    <w:rsid w:val="009B3663"/>
    <w:rsid w:val="009B587F"/>
    <w:rsid w:val="009B5B29"/>
    <w:rsid w:val="009B64FD"/>
    <w:rsid w:val="009B6F28"/>
    <w:rsid w:val="009B77C2"/>
    <w:rsid w:val="009B7A78"/>
    <w:rsid w:val="009C0146"/>
    <w:rsid w:val="009C166F"/>
    <w:rsid w:val="009C18B5"/>
    <w:rsid w:val="009C2151"/>
    <w:rsid w:val="009C289C"/>
    <w:rsid w:val="009C297F"/>
    <w:rsid w:val="009C3949"/>
    <w:rsid w:val="009C4569"/>
    <w:rsid w:val="009C51CB"/>
    <w:rsid w:val="009C52AD"/>
    <w:rsid w:val="009C67D4"/>
    <w:rsid w:val="009C7F59"/>
    <w:rsid w:val="009C7FD9"/>
    <w:rsid w:val="009D1D45"/>
    <w:rsid w:val="009D4C66"/>
    <w:rsid w:val="009D5032"/>
    <w:rsid w:val="009D5336"/>
    <w:rsid w:val="009D5937"/>
    <w:rsid w:val="009D65BB"/>
    <w:rsid w:val="009D6FB8"/>
    <w:rsid w:val="009D7B69"/>
    <w:rsid w:val="009E00E6"/>
    <w:rsid w:val="009E01B4"/>
    <w:rsid w:val="009E0547"/>
    <w:rsid w:val="009E06DC"/>
    <w:rsid w:val="009E0A9C"/>
    <w:rsid w:val="009E0C8D"/>
    <w:rsid w:val="009E1695"/>
    <w:rsid w:val="009E1A55"/>
    <w:rsid w:val="009E2D5E"/>
    <w:rsid w:val="009E308C"/>
    <w:rsid w:val="009E3EFF"/>
    <w:rsid w:val="009E4672"/>
    <w:rsid w:val="009E5291"/>
    <w:rsid w:val="009E5499"/>
    <w:rsid w:val="009E7896"/>
    <w:rsid w:val="009E78FB"/>
    <w:rsid w:val="009E7C14"/>
    <w:rsid w:val="009E7D04"/>
    <w:rsid w:val="009F116B"/>
    <w:rsid w:val="009F133F"/>
    <w:rsid w:val="009F248C"/>
    <w:rsid w:val="009F33C8"/>
    <w:rsid w:val="009F33E9"/>
    <w:rsid w:val="009F344C"/>
    <w:rsid w:val="009F3D16"/>
    <w:rsid w:val="009F4075"/>
    <w:rsid w:val="00A00284"/>
    <w:rsid w:val="00A0030A"/>
    <w:rsid w:val="00A00A53"/>
    <w:rsid w:val="00A026C6"/>
    <w:rsid w:val="00A02C96"/>
    <w:rsid w:val="00A0364A"/>
    <w:rsid w:val="00A03792"/>
    <w:rsid w:val="00A05AA3"/>
    <w:rsid w:val="00A06A84"/>
    <w:rsid w:val="00A07314"/>
    <w:rsid w:val="00A0774E"/>
    <w:rsid w:val="00A07B98"/>
    <w:rsid w:val="00A07D01"/>
    <w:rsid w:val="00A10BDB"/>
    <w:rsid w:val="00A10E84"/>
    <w:rsid w:val="00A11115"/>
    <w:rsid w:val="00A12310"/>
    <w:rsid w:val="00A12764"/>
    <w:rsid w:val="00A13970"/>
    <w:rsid w:val="00A139B4"/>
    <w:rsid w:val="00A15A15"/>
    <w:rsid w:val="00A15AB7"/>
    <w:rsid w:val="00A15B7D"/>
    <w:rsid w:val="00A160FC"/>
    <w:rsid w:val="00A16986"/>
    <w:rsid w:val="00A16F7C"/>
    <w:rsid w:val="00A173A3"/>
    <w:rsid w:val="00A2131E"/>
    <w:rsid w:val="00A21899"/>
    <w:rsid w:val="00A220B3"/>
    <w:rsid w:val="00A2266B"/>
    <w:rsid w:val="00A22AF3"/>
    <w:rsid w:val="00A22CE9"/>
    <w:rsid w:val="00A256A0"/>
    <w:rsid w:val="00A25E49"/>
    <w:rsid w:val="00A262C3"/>
    <w:rsid w:val="00A27FA0"/>
    <w:rsid w:val="00A30D50"/>
    <w:rsid w:val="00A315BA"/>
    <w:rsid w:val="00A3272A"/>
    <w:rsid w:val="00A33570"/>
    <w:rsid w:val="00A33DC6"/>
    <w:rsid w:val="00A3434A"/>
    <w:rsid w:val="00A359B1"/>
    <w:rsid w:val="00A3607E"/>
    <w:rsid w:val="00A362AF"/>
    <w:rsid w:val="00A375EE"/>
    <w:rsid w:val="00A378D3"/>
    <w:rsid w:val="00A37F3F"/>
    <w:rsid w:val="00A401A0"/>
    <w:rsid w:val="00A40655"/>
    <w:rsid w:val="00A408E1"/>
    <w:rsid w:val="00A41B48"/>
    <w:rsid w:val="00A441FA"/>
    <w:rsid w:val="00A4470C"/>
    <w:rsid w:val="00A44D90"/>
    <w:rsid w:val="00A44FD6"/>
    <w:rsid w:val="00A45044"/>
    <w:rsid w:val="00A46198"/>
    <w:rsid w:val="00A46BC6"/>
    <w:rsid w:val="00A46ED7"/>
    <w:rsid w:val="00A47AD1"/>
    <w:rsid w:val="00A47C35"/>
    <w:rsid w:val="00A47D78"/>
    <w:rsid w:val="00A50360"/>
    <w:rsid w:val="00A517FF"/>
    <w:rsid w:val="00A51D32"/>
    <w:rsid w:val="00A52622"/>
    <w:rsid w:val="00A535E4"/>
    <w:rsid w:val="00A53E86"/>
    <w:rsid w:val="00A53E94"/>
    <w:rsid w:val="00A5703C"/>
    <w:rsid w:val="00A572FE"/>
    <w:rsid w:val="00A60A08"/>
    <w:rsid w:val="00A60BE5"/>
    <w:rsid w:val="00A60F81"/>
    <w:rsid w:val="00A61C11"/>
    <w:rsid w:val="00A621D5"/>
    <w:rsid w:val="00A6221F"/>
    <w:rsid w:val="00A62428"/>
    <w:rsid w:val="00A62512"/>
    <w:rsid w:val="00A64B64"/>
    <w:rsid w:val="00A6671D"/>
    <w:rsid w:val="00A66FF8"/>
    <w:rsid w:val="00A6716D"/>
    <w:rsid w:val="00A67C05"/>
    <w:rsid w:val="00A67EF5"/>
    <w:rsid w:val="00A71BDA"/>
    <w:rsid w:val="00A720AD"/>
    <w:rsid w:val="00A7239E"/>
    <w:rsid w:val="00A72FE7"/>
    <w:rsid w:val="00A73E9D"/>
    <w:rsid w:val="00A76495"/>
    <w:rsid w:val="00A76B5A"/>
    <w:rsid w:val="00A77D80"/>
    <w:rsid w:val="00A80AA5"/>
    <w:rsid w:val="00A8176C"/>
    <w:rsid w:val="00A824CF"/>
    <w:rsid w:val="00A82D49"/>
    <w:rsid w:val="00A8475F"/>
    <w:rsid w:val="00A84E44"/>
    <w:rsid w:val="00A8518E"/>
    <w:rsid w:val="00A85456"/>
    <w:rsid w:val="00A858CF"/>
    <w:rsid w:val="00A85BCD"/>
    <w:rsid w:val="00A85F85"/>
    <w:rsid w:val="00A8755E"/>
    <w:rsid w:val="00A8780F"/>
    <w:rsid w:val="00A87C45"/>
    <w:rsid w:val="00A87E61"/>
    <w:rsid w:val="00A9070A"/>
    <w:rsid w:val="00A90DB0"/>
    <w:rsid w:val="00A91784"/>
    <w:rsid w:val="00A91E72"/>
    <w:rsid w:val="00A92469"/>
    <w:rsid w:val="00A93BAD"/>
    <w:rsid w:val="00A94758"/>
    <w:rsid w:val="00A959B5"/>
    <w:rsid w:val="00A95A2E"/>
    <w:rsid w:val="00A95AAD"/>
    <w:rsid w:val="00A964A2"/>
    <w:rsid w:val="00A9666D"/>
    <w:rsid w:val="00A96BE7"/>
    <w:rsid w:val="00A96F41"/>
    <w:rsid w:val="00AA0CA0"/>
    <w:rsid w:val="00AA0CED"/>
    <w:rsid w:val="00AA0E06"/>
    <w:rsid w:val="00AA272D"/>
    <w:rsid w:val="00AA2890"/>
    <w:rsid w:val="00AA331E"/>
    <w:rsid w:val="00AA339E"/>
    <w:rsid w:val="00AA3ED1"/>
    <w:rsid w:val="00AA44C1"/>
    <w:rsid w:val="00AA453F"/>
    <w:rsid w:val="00AA4B6B"/>
    <w:rsid w:val="00AA4FC3"/>
    <w:rsid w:val="00AA54D4"/>
    <w:rsid w:val="00AA609A"/>
    <w:rsid w:val="00AB15FE"/>
    <w:rsid w:val="00AB1779"/>
    <w:rsid w:val="00AB1C37"/>
    <w:rsid w:val="00AB2064"/>
    <w:rsid w:val="00AB222F"/>
    <w:rsid w:val="00AB28CD"/>
    <w:rsid w:val="00AB3153"/>
    <w:rsid w:val="00AB3A36"/>
    <w:rsid w:val="00AB3B8A"/>
    <w:rsid w:val="00AB4079"/>
    <w:rsid w:val="00AB684E"/>
    <w:rsid w:val="00AB6C10"/>
    <w:rsid w:val="00AB6C5E"/>
    <w:rsid w:val="00AB7102"/>
    <w:rsid w:val="00AB7E03"/>
    <w:rsid w:val="00AC2B15"/>
    <w:rsid w:val="00AC4228"/>
    <w:rsid w:val="00AC5871"/>
    <w:rsid w:val="00AC601F"/>
    <w:rsid w:val="00AC659E"/>
    <w:rsid w:val="00AC6BEF"/>
    <w:rsid w:val="00AC7BF4"/>
    <w:rsid w:val="00AC7F2C"/>
    <w:rsid w:val="00AD0672"/>
    <w:rsid w:val="00AD12A9"/>
    <w:rsid w:val="00AD2369"/>
    <w:rsid w:val="00AD2784"/>
    <w:rsid w:val="00AD27C1"/>
    <w:rsid w:val="00AD2DB6"/>
    <w:rsid w:val="00AD33EA"/>
    <w:rsid w:val="00AD3582"/>
    <w:rsid w:val="00AD4A93"/>
    <w:rsid w:val="00AD4AA4"/>
    <w:rsid w:val="00AD4E4E"/>
    <w:rsid w:val="00AD4E5D"/>
    <w:rsid w:val="00AD58B6"/>
    <w:rsid w:val="00AD5C36"/>
    <w:rsid w:val="00AD5F05"/>
    <w:rsid w:val="00AD6314"/>
    <w:rsid w:val="00AD6441"/>
    <w:rsid w:val="00AD66D2"/>
    <w:rsid w:val="00AD72A8"/>
    <w:rsid w:val="00AE0A4C"/>
    <w:rsid w:val="00AE27A4"/>
    <w:rsid w:val="00AE2808"/>
    <w:rsid w:val="00AE2DD8"/>
    <w:rsid w:val="00AE313A"/>
    <w:rsid w:val="00AE36F3"/>
    <w:rsid w:val="00AE3F56"/>
    <w:rsid w:val="00AE4226"/>
    <w:rsid w:val="00AE437D"/>
    <w:rsid w:val="00AE56E1"/>
    <w:rsid w:val="00AE766E"/>
    <w:rsid w:val="00AF079B"/>
    <w:rsid w:val="00AF0FCD"/>
    <w:rsid w:val="00AF1746"/>
    <w:rsid w:val="00AF20B5"/>
    <w:rsid w:val="00AF26B2"/>
    <w:rsid w:val="00AF2B9C"/>
    <w:rsid w:val="00AF3929"/>
    <w:rsid w:val="00AF3C20"/>
    <w:rsid w:val="00AF3D0C"/>
    <w:rsid w:val="00AF3EE1"/>
    <w:rsid w:val="00AF4364"/>
    <w:rsid w:val="00AF4548"/>
    <w:rsid w:val="00AF5125"/>
    <w:rsid w:val="00AF632F"/>
    <w:rsid w:val="00AF647F"/>
    <w:rsid w:val="00AF6942"/>
    <w:rsid w:val="00AF7186"/>
    <w:rsid w:val="00B00D90"/>
    <w:rsid w:val="00B00FB1"/>
    <w:rsid w:val="00B01345"/>
    <w:rsid w:val="00B01475"/>
    <w:rsid w:val="00B02192"/>
    <w:rsid w:val="00B02BCA"/>
    <w:rsid w:val="00B04598"/>
    <w:rsid w:val="00B04773"/>
    <w:rsid w:val="00B05110"/>
    <w:rsid w:val="00B057ED"/>
    <w:rsid w:val="00B05C38"/>
    <w:rsid w:val="00B05C4C"/>
    <w:rsid w:val="00B06265"/>
    <w:rsid w:val="00B075E5"/>
    <w:rsid w:val="00B07AC5"/>
    <w:rsid w:val="00B10FFC"/>
    <w:rsid w:val="00B11B38"/>
    <w:rsid w:val="00B11FC3"/>
    <w:rsid w:val="00B122C3"/>
    <w:rsid w:val="00B12A54"/>
    <w:rsid w:val="00B13261"/>
    <w:rsid w:val="00B13442"/>
    <w:rsid w:val="00B1347E"/>
    <w:rsid w:val="00B13691"/>
    <w:rsid w:val="00B15155"/>
    <w:rsid w:val="00B159AF"/>
    <w:rsid w:val="00B15CBA"/>
    <w:rsid w:val="00B15F51"/>
    <w:rsid w:val="00B169BE"/>
    <w:rsid w:val="00B16D3E"/>
    <w:rsid w:val="00B20890"/>
    <w:rsid w:val="00B21FC7"/>
    <w:rsid w:val="00B22F43"/>
    <w:rsid w:val="00B24AA5"/>
    <w:rsid w:val="00B25D13"/>
    <w:rsid w:val="00B25D4A"/>
    <w:rsid w:val="00B26FAB"/>
    <w:rsid w:val="00B2703B"/>
    <w:rsid w:val="00B27468"/>
    <w:rsid w:val="00B27962"/>
    <w:rsid w:val="00B27F9C"/>
    <w:rsid w:val="00B30404"/>
    <w:rsid w:val="00B306DB"/>
    <w:rsid w:val="00B30E87"/>
    <w:rsid w:val="00B31CBB"/>
    <w:rsid w:val="00B321B7"/>
    <w:rsid w:val="00B3334A"/>
    <w:rsid w:val="00B333D7"/>
    <w:rsid w:val="00B33F9D"/>
    <w:rsid w:val="00B3400C"/>
    <w:rsid w:val="00B352D6"/>
    <w:rsid w:val="00B35A64"/>
    <w:rsid w:val="00B36E20"/>
    <w:rsid w:val="00B379E0"/>
    <w:rsid w:val="00B41504"/>
    <w:rsid w:val="00B41897"/>
    <w:rsid w:val="00B4294D"/>
    <w:rsid w:val="00B43412"/>
    <w:rsid w:val="00B44807"/>
    <w:rsid w:val="00B44BFD"/>
    <w:rsid w:val="00B45C42"/>
    <w:rsid w:val="00B461A3"/>
    <w:rsid w:val="00B4638B"/>
    <w:rsid w:val="00B47824"/>
    <w:rsid w:val="00B5187F"/>
    <w:rsid w:val="00B518EF"/>
    <w:rsid w:val="00B52AE1"/>
    <w:rsid w:val="00B54229"/>
    <w:rsid w:val="00B549C3"/>
    <w:rsid w:val="00B54C9F"/>
    <w:rsid w:val="00B55066"/>
    <w:rsid w:val="00B5536C"/>
    <w:rsid w:val="00B56B08"/>
    <w:rsid w:val="00B56EA2"/>
    <w:rsid w:val="00B57250"/>
    <w:rsid w:val="00B615B2"/>
    <w:rsid w:val="00B620AF"/>
    <w:rsid w:val="00B622A3"/>
    <w:rsid w:val="00B626A2"/>
    <w:rsid w:val="00B626F8"/>
    <w:rsid w:val="00B6298A"/>
    <w:rsid w:val="00B63118"/>
    <w:rsid w:val="00B63C64"/>
    <w:rsid w:val="00B63E3A"/>
    <w:rsid w:val="00B642E4"/>
    <w:rsid w:val="00B64F35"/>
    <w:rsid w:val="00B651EE"/>
    <w:rsid w:val="00B65657"/>
    <w:rsid w:val="00B65B07"/>
    <w:rsid w:val="00B66784"/>
    <w:rsid w:val="00B66C95"/>
    <w:rsid w:val="00B66F3B"/>
    <w:rsid w:val="00B6745C"/>
    <w:rsid w:val="00B704B3"/>
    <w:rsid w:val="00B70517"/>
    <w:rsid w:val="00B70EC6"/>
    <w:rsid w:val="00B710CC"/>
    <w:rsid w:val="00B71893"/>
    <w:rsid w:val="00B724FB"/>
    <w:rsid w:val="00B7287F"/>
    <w:rsid w:val="00B72DD2"/>
    <w:rsid w:val="00B73D4F"/>
    <w:rsid w:val="00B73FF2"/>
    <w:rsid w:val="00B74D61"/>
    <w:rsid w:val="00B7524F"/>
    <w:rsid w:val="00B75582"/>
    <w:rsid w:val="00B75629"/>
    <w:rsid w:val="00B75833"/>
    <w:rsid w:val="00B75EA0"/>
    <w:rsid w:val="00B75FB6"/>
    <w:rsid w:val="00B7665E"/>
    <w:rsid w:val="00B776B9"/>
    <w:rsid w:val="00B77CB8"/>
    <w:rsid w:val="00B81661"/>
    <w:rsid w:val="00B81995"/>
    <w:rsid w:val="00B81DB0"/>
    <w:rsid w:val="00B83B29"/>
    <w:rsid w:val="00B85A7E"/>
    <w:rsid w:val="00B863AB"/>
    <w:rsid w:val="00B86580"/>
    <w:rsid w:val="00B86A78"/>
    <w:rsid w:val="00B86B6E"/>
    <w:rsid w:val="00B86F69"/>
    <w:rsid w:val="00B8770C"/>
    <w:rsid w:val="00B91063"/>
    <w:rsid w:val="00B91772"/>
    <w:rsid w:val="00B91BF0"/>
    <w:rsid w:val="00B91CB9"/>
    <w:rsid w:val="00B92369"/>
    <w:rsid w:val="00B92FCB"/>
    <w:rsid w:val="00B9492D"/>
    <w:rsid w:val="00B95147"/>
    <w:rsid w:val="00B95810"/>
    <w:rsid w:val="00B9680C"/>
    <w:rsid w:val="00B96C96"/>
    <w:rsid w:val="00B977C8"/>
    <w:rsid w:val="00BA028A"/>
    <w:rsid w:val="00BA032B"/>
    <w:rsid w:val="00BA17D1"/>
    <w:rsid w:val="00BA1A92"/>
    <w:rsid w:val="00BA1ECF"/>
    <w:rsid w:val="00BA21CE"/>
    <w:rsid w:val="00BA2347"/>
    <w:rsid w:val="00BA3793"/>
    <w:rsid w:val="00BA4A05"/>
    <w:rsid w:val="00BA4DC7"/>
    <w:rsid w:val="00BA6725"/>
    <w:rsid w:val="00BA6DE7"/>
    <w:rsid w:val="00BA6ECE"/>
    <w:rsid w:val="00BA6F13"/>
    <w:rsid w:val="00BB028D"/>
    <w:rsid w:val="00BB0A0F"/>
    <w:rsid w:val="00BB1E21"/>
    <w:rsid w:val="00BB259A"/>
    <w:rsid w:val="00BB25CE"/>
    <w:rsid w:val="00BB2CC7"/>
    <w:rsid w:val="00BB4C51"/>
    <w:rsid w:val="00BB56D6"/>
    <w:rsid w:val="00BB5A12"/>
    <w:rsid w:val="00BB6E67"/>
    <w:rsid w:val="00BB7497"/>
    <w:rsid w:val="00BB7895"/>
    <w:rsid w:val="00BB79A3"/>
    <w:rsid w:val="00BC05CC"/>
    <w:rsid w:val="00BC0823"/>
    <w:rsid w:val="00BC0E2A"/>
    <w:rsid w:val="00BC1EE6"/>
    <w:rsid w:val="00BC2164"/>
    <w:rsid w:val="00BC22B2"/>
    <w:rsid w:val="00BC3C35"/>
    <w:rsid w:val="00BC7033"/>
    <w:rsid w:val="00BC7B02"/>
    <w:rsid w:val="00BD0DC3"/>
    <w:rsid w:val="00BD124E"/>
    <w:rsid w:val="00BD1CD1"/>
    <w:rsid w:val="00BD2237"/>
    <w:rsid w:val="00BD247D"/>
    <w:rsid w:val="00BD3242"/>
    <w:rsid w:val="00BD3924"/>
    <w:rsid w:val="00BD438F"/>
    <w:rsid w:val="00BD517C"/>
    <w:rsid w:val="00BD5909"/>
    <w:rsid w:val="00BD5F19"/>
    <w:rsid w:val="00BD671A"/>
    <w:rsid w:val="00BD6A1D"/>
    <w:rsid w:val="00BD7A05"/>
    <w:rsid w:val="00BD7F79"/>
    <w:rsid w:val="00BE004A"/>
    <w:rsid w:val="00BE0081"/>
    <w:rsid w:val="00BE18EF"/>
    <w:rsid w:val="00BE2A61"/>
    <w:rsid w:val="00BE44F1"/>
    <w:rsid w:val="00BE4570"/>
    <w:rsid w:val="00BE57E7"/>
    <w:rsid w:val="00BE6DD3"/>
    <w:rsid w:val="00BF0D6F"/>
    <w:rsid w:val="00BF1F26"/>
    <w:rsid w:val="00BF3057"/>
    <w:rsid w:val="00BF3EB8"/>
    <w:rsid w:val="00BF44E5"/>
    <w:rsid w:val="00BF456D"/>
    <w:rsid w:val="00BF5B04"/>
    <w:rsid w:val="00BF5E47"/>
    <w:rsid w:val="00BF5ECA"/>
    <w:rsid w:val="00BF5F9A"/>
    <w:rsid w:val="00BF63AA"/>
    <w:rsid w:val="00BF74FD"/>
    <w:rsid w:val="00BF7B70"/>
    <w:rsid w:val="00C006CE"/>
    <w:rsid w:val="00C00E23"/>
    <w:rsid w:val="00C01C6E"/>
    <w:rsid w:val="00C0355C"/>
    <w:rsid w:val="00C03AAE"/>
    <w:rsid w:val="00C040E8"/>
    <w:rsid w:val="00C04C4E"/>
    <w:rsid w:val="00C051C2"/>
    <w:rsid w:val="00C078B0"/>
    <w:rsid w:val="00C07A12"/>
    <w:rsid w:val="00C109D8"/>
    <w:rsid w:val="00C10B34"/>
    <w:rsid w:val="00C10FAA"/>
    <w:rsid w:val="00C11E3A"/>
    <w:rsid w:val="00C12454"/>
    <w:rsid w:val="00C131AC"/>
    <w:rsid w:val="00C134A6"/>
    <w:rsid w:val="00C138C8"/>
    <w:rsid w:val="00C156B3"/>
    <w:rsid w:val="00C16E20"/>
    <w:rsid w:val="00C20F65"/>
    <w:rsid w:val="00C21585"/>
    <w:rsid w:val="00C216E1"/>
    <w:rsid w:val="00C23631"/>
    <w:rsid w:val="00C23D1A"/>
    <w:rsid w:val="00C254FC"/>
    <w:rsid w:val="00C25BE1"/>
    <w:rsid w:val="00C26559"/>
    <w:rsid w:val="00C26B76"/>
    <w:rsid w:val="00C30186"/>
    <w:rsid w:val="00C3033B"/>
    <w:rsid w:val="00C30D76"/>
    <w:rsid w:val="00C31975"/>
    <w:rsid w:val="00C3240B"/>
    <w:rsid w:val="00C32ADE"/>
    <w:rsid w:val="00C335B4"/>
    <w:rsid w:val="00C3371A"/>
    <w:rsid w:val="00C357BB"/>
    <w:rsid w:val="00C35F22"/>
    <w:rsid w:val="00C3727D"/>
    <w:rsid w:val="00C37348"/>
    <w:rsid w:val="00C3792B"/>
    <w:rsid w:val="00C37BDC"/>
    <w:rsid w:val="00C406EB"/>
    <w:rsid w:val="00C40DFE"/>
    <w:rsid w:val="00C4110B"/>
    <w:rsid w:val="00C41173"/>
    <w:rsid w:val="00C4243D"/>
    <w:rsid w:val="00C42616"/>
    <w:rsid w:val="00C44719"/>
    <w:rsid w:val="00C44B8D"/>
    <w:rsid w:val="00C45C63"/>
    <w:rsid w:val="00C4644F"/>
    <w:rsid w:val="00C46C34"/>
    <w:rsid w:val="00C47379"/>
    <w:rsid w:val="00C475C2"/>
    <w:rsid w:val="00C47E82"/>
    <w:rsid w:val="00C50075"/>
    <w:rsid w:val="00C515C9"/>
    <w:rsid w:val="00C51EBD"/>
    <w:rsid w:val="00C529A4"/>
    <w:rsid w:val="00C52B79"/>
    <w:rsid w:val="00C53340"/>
    <w:rsid w:val="00C53717"/>
    <w:rsid w:val="00C54EF6"/>
    <w:rsid w:val="00C5579C"/>
    <w:rsid w:val="00C55FCB"/>
    <w:rsid w:val="00C5668C"/>
    <w:rsid w:val="00C56925"/>
    <w:rsid w:val="00C56CC3"/>
    <w:rsid w:val="00C56D4A"/>
    <w:rsid w:val="00C56ED5"/>
    <w:rsid w:val="00C57343"/>
    <w:rsid w:val="00C57B90"/>
    <w:rsid w:val="00C605A9"/>
    <w:rsid w:val="00C615EA"/>
    <w:rsid w:val="00C62630"/>
    <w:rsid w:val="00C63426"/>
    <w:rsid w:val="00C635F4"/>
    <w:rsid w:val="00C64868"/>
    <w:rsid w:val="00C649BC"/>
    <w:rsid w:val="00C64A9D"/>
    <w:rsid w:val="00C64E99"/>
    <w:rsid w:val="00C64F8B"/>
    <w:rsid w:val="00C6574F"/>
    <w:rsid w:val="00C658F1"/>
    <w:rsid w:val="00C67170"/>
    <w:rsid w:val="00C70165"/>
    <w:rsid w:val="00C701CD"/>
    <w:rsid w:val="00C725CD"/>
    <w:rsid w:val="00C72643"/>
    <w:rsid w:val="00C728DB"/>
    <w:rsid w:val="00C72D86"/>
    <w:rsid w:val="00C72F35"/>
    <w:rsid w:val="00C73641"/>
    <w:rsid w:val="00C74528"/>
    <w:rsid w:val="00C74698"/>
    <w:rsid w:val="00C746B7"/>
    <w:rsid w:val="00C74C14"/>
    <w:rsid w:val="00C75117"/>
    <w:rsid w:val="00C755CF"/>
    <w:rsid w:val="00C763FF"/>
    <w:rsid w:val="00C76C48"/>
    <w:rsid w:val="00C800A1"/>
    <w:rsid w:val="00C810AB"/>
    <w:rsid w:val="00C81462"/>
    <w:rsid w:val="00C81AD6"/>
    <w:rsid w:val="00C83A6B"/>
    <w:rsid w:val="00C84237"/>
    <w:rsid w:val="00C846D5"/>
    <w:rsid w:val="00C850AD"/>
    <w:rsid w:val="00C864AC"/>
    <w:rsid w:val="00C864DE"/>
    <w:rsid w:val="00C87587"/>
    <w:rsid w:val="00C87782"/>
    <w:rsid w:val="00C87EBB"/>
    <w:rsid w:val="00C910E2"/>
    <w:rsid w:val="00C9111A"/>
    <w:rsid w:val="00C91552"/>
    <w:rsid w:val="00C91E8E"/>
    <w:rsid w:val="00C92B71"/>
    <w:rsid w:val="00C93CD6"/>
    <w:rsid w:val="00C9490F"/>
    <w:rsid w:val="00C96D85"/>
    <w:rsid w:val="00CA007F"/>
    <w:rsid w:val="00CA0A13"/>
    <w:rsid w:val="00CA3638"/>
    <w:rsid w:val="00CA43FB"/>
    <w:rsid w:val="00CA55E4"/>
    <w:rsid w:val="00CA61C2"/>
    <w:rsid w:val="00CA6D81"/>
    <w:rsid w:val="00CA736B"/>
    <w:rsid w:val="00CA75B7"/>
    <w:rsid w:val="00CA77A6"/>
    <w:rsid w:val="00CA77AC"/>
    <w:rsid w:val="00CA79B3"/>
    <w:rsid w:val="00CB035E"/>
    <w:rsid w:val="00CB06D6"/>
    <w:rsid w:val="00CB0957"/>
    <w:rsid w:val="00CB18BF"/>
    <w:rsid w:val="00CB1A8A"/>
    <w:rsid w:val="00CB1C2B"/>
    <w:rsid w:val="00CB28D6"/>
    <w:rsid w:val="00CB29A1"/>
    <w:rsid w:val="00CB2E68"/>
    <w:rsid w:val="00CB349E"/>
    <w:rsid w:val="00CB4219"/>
    <w:rsid w:val="00CB422F"/>
    <w:rsid w:val="00CB5026"/>
    <w:rsid w:val="00CB69E3"/>
    <w:rsid w:val="00CB70B8"/>
    <w:rsid w:val="00CB74B6"/>
    <w:rsid w:val="00CB7DA6"/>
    <w:rsid w:val="00CC0976"/>
    <w:rsid w:val="00CC1112"/>
    <w:rsid w:val="00CC1597"/>
    <w:rsid w:val="00CC1CF6"/>
    <w:rsid w:val="00CC1DE7"/>
    <w:rsid w:val="00CC309E"/>
    <w:rsid w:val="00CC320F"/>
    <w:rsid w:val="00CC3A63"/>
    <w:rsid w:val="00CC4182"/>
    <w:rsid w:val="00CC4608"/>
    <w:rsid w:val="00CC4AEE"/>
    <w:rsid w:val="00CC4D05"/>
    <w:rsid w:val="00CC64F6"/>
    <w:rsid w:val="00CC6D57"/>
    <w:rsid w:val="00CC7005"/>
    <w:rsid w:val="00CC7198"/>
    <w:rsid w:val="00CC7CF1"/>
    <w:rsid w:val="00CD09E0"/>
    <w:rsid w:val="00CD0E56"/>
    <w:rsid w:val="00CD14B5"/>
    <w:rsid w:val="00CD1654"/>
    <w:rsid w:val="00CD23D6"/>
    <w:rsid w:val="00CD258D"/>
    <w:rsid w:val="00CD374F"/>
    <w:rsid w:val="00CD3836"/>
    <w:rsid w:val="00CD58A8"/>
    <w:rsid w:val="00CD602B"/>
    <w:rsid w:val="00CD69BB"/>
    <w:rsid w:val="00CD6E64"/>
    <w:rsid w:val="00CD6FC6"/>
    <w:rsid w:val="00CD7C2B"/>
    <w:rsid w:val="00CE06B4"/>
    <w:rsid w:val="00CE0E64"/>
    <w:rsid w:val="00CE15A5"/>
    <w:rsid w:val="00CE23AE"/>
    <w:rsid w:val="00CE2699"/>
    <w:rsid w:val="00CE296F"/>
    <w:rsid w:val="00CE2EEF"/>
    <w:rsid w:val="00CE3741"/>
    <w:rsid w:val="00CE3A99"/>
    <w:rsid w:val="00CE40EC"/>
    <w:rsid w:val="00CE55C9"/>
    <w:rsid w:val="00CE5B8A"/>
    <w:rsid w:val="00CE6951"/>
    <w:rsid w:val="00CE6A44"/>
    <w:rsid w:val="00CE7283"/>
    <w:rsid w:val="00CE77D8"/>
    <w:rsid w:val="00CE78A0"/>
    <w:rsid w:val="00CE7FD3"/>
    <w:rsid w:val="00CF05C1"/>
    <w:rsid w:val="00CF26AC"/>
    <w:rsid w:val="00CF2A78"/>
    <w:rsid w:val="00CF2DEA"/>
    <w:rsid w:val="00CF2EA1"/>
    <w:rsid w:val="00CF3274"/>
    <w:rsid w:val="00CF3919"/>
    <w:rsid w:val="00CF5C47"/>
    <w:rsid w:val="00CF78B7"/>
    <w:rsid w:val="00CF7AD5"/>
    <w:rsid w:val="00D00EB4"/>
    <w:rsid w:val="00D00F5F"/>
    <w:rsid w:val="00D013CA"/>
    <w:rsid w:val="00D016B6"/>
    <w:rsid w:val="00D01C33"/>
    <w:rsid w:val="00D01DFC"/>
    <w:rsid w:val="00D02A7C"/>
    <w:rsid w:val="00D02C61"/>
    <w:rsid w:val="00D033AC"/>
    <w:rsid w:val="00D03ED8"/>
    <w:rsid w:val="00D0411C"/>
    <w:rsid w:val="00D04701"/>
    <w:rsid w:val="00D07063"/>
    <w:rsid w:val="00D07B39"/>
    <w:rsid w:val="00D103DA"/>
    <w:rsid w:val="00D1085F"/>
    <w:rsid w:val="00D10F90"/>
    <w:rsid w:val="00D12D3B"/>
    <w:rsid w:val="00D12F94"/>
    <w:rsid w:val="00D1323F"/>
    <w:rsid w:val="00D140EB"/>
    <w:rsid w:val="00D1422F"/>
    <w:rsid w:val="00D14A6F"/>
    <w:rsid w:val="00D156AE"/>
    <w:rsid w:val="00D1771E"/>
    <w:rsid w:val="00D2066A"/>
    <w:rsid w:val="00D209D0"/>
    <w:rsid w:val="00D21126"/>
    <w:rsid w:val="00D215D5"/>
    <w:rsid w:val="00D2212A"/>
    <w:rsid w:val="00D22B75"/>
    <w:rsid w:val="00D23B98"/>
    <w:rsid w:val="00D25A09"/>
    <w:rsid w:val="00D25F9C"/>
    <w:rsid w:val="00D26CB7"/>
    <w:rsid w:val="00D27ABF"/>
    <w:rsid w:val="00D27ACB"/>
    <w:rsid w:val="00D325C7"/>
    <w:rsid w:val="00D33FFF"/>
    <w:rsid w:val="00D34C10"/>
    <w:rsid w:val="00D35921"/>
    <w:rsid w:val="00D35940"/>
    <w:rsid w:val="00D35EBA"/>
    <w:rsid w:val="00D363AF"/>
    <w:rsid w:val="00D36B8C"/>
    <w:rsid w:val="00D36EDB"/>
    <w:rsid w:val="00D40086"/>
    <w:rsid w:val="00D4029D"/>
    <w:rsid w:val="00D403F3"/>
    <w:rsid w:val="00D4072C"/>
    <w:rsid w:val="00D40900"/>
    <w:rsid w:val="00D41236"/>
    <w:rsid w:val="00D42A1E"/>
    <w:rsid w:val="00D42B39"/>
    <w:rsid w:val="00D432B5"/>
    <w:rsid w:val="00D43739"/>
    <w:rsid w:val="00D44A91"/>
    <w:rsid w:val="00D45B5B"/>
    <w:rsid w:val="00D45D0D"/>
    <w:rsid w:val="00D4621C"/>
    <w:rsid w:val="00D46A8F"/>
    <w:rsid w:val="00D47063"/>
    <w:rsid w:val="00D502C3"/>
    <w:rsid w:val="00D504BC"/>
    <w:rsid w:val="00D5139D"/>
    <w:rsid w:val="00D51948"/>
    <w:rsid w:val="00D52850"/>
    <w:rsid w:val="00D54899"/>
    <w:rsid w:val="00D5490C"/>
    <w:rsid w:val="00D559E2"/>
    <w:rsid w:val="00D55BB1"/>
    <w:rsid w:val="00D56397"/>
    <w:rsid w:val="00D565E9"/>
    <w:rsid w:val="00D56C9B"/>
    <w:rsid w:val="00D573CF"/>
    <w:rsid w:val="00D606D7"/>
    <w:rsid w:val="00D60772"/>
    <w:rsid w:val="00D61B0D"/>
    <w:rsid w:val="00D61C50"/>
    <w:rsid w:val="00D61DD5"/>
    <w:rsid w:val="00D62488"/>
    <w:rsid w:val="00D627AF"/>
    <w:rsid w:val="00D650A3"/>
    <w:rsid w:val="00D66078"/>
    <w:rsid w:val="00D66B38"/>
    <w:rsid w:val="00D66C58"/>
    <w:rsid w:val="00D672E4"/>
    <w:rsid w:val="00D71551"/>
    <w:rsid w:val="00D71E88"/>
    <w:rsid w:val="00D728A8"/>
    <w:rsid w:val="00D72A72"/>
    <w:rsid w:val="00D7307C"/>
    <w:rsid w:val="00D751CC"/>
    <w:rsid w:val="00D7633E"/>
    <w:rsid w:val="00D76630"/>
    <w:rsid w:val="00D77750"/>
    <w:rsid w:val="00D777B3"/>
    <w:rsid w:val="00D803F8"/>
    <w:rsid w:val="00D817B5"/>
    <w:rsid w:val="00D81851"/>
    <w:rsid w:val="00D82D90"/>
    <w:rsid w:val="00D8334F"/>
    <w:rsid w:val="00D843A1"/>
    <w:rsid w:val="00D844A4"/>
    <w:rsid w:val="00D84A29"/>
    <w:rsid w:val="00D854AD"/>
    <w:rsid w:val="00D85973"/>
    <w:rsid w:val="00D85E4B"/>
    <w:rsid w:val="00D86C25"/>
    <w:rsid w:val="00D87989"/>
    <w:rsid w:val="00D87BFB"/>
    <w:rsid w:val="00D87E46"/>
    <w:rsid w:val="00D90046"/>
    <w:rsid w:val="00D90653"/>
    <w:rsid w:val="00D9075C"/>
    <w:rsid w:val="00D90F31"/>
    <w:rsid w:val="00D912D3"/>
    <w:rsid w:val="00D92225"/>
    <w:rsid w:val="00D926E4"/>
    <w:rsid w:val="00D94378"/>
    <w:rsid w:val="00D9459B"/>
    <w:rsid w:val="00D949C2"/>
    <w:rsid w:val="00D94F2E"/>
    <w:rsid w:val="00D94FF1"/>
    <w:rsid w:val="00D9560D"/>
    <w:rsid w:val="00D958B7"/>
    <w:rsid w:val="00D96BD4"/>
    <w:rsid w:val="00D97307"/>
    <w:rsid w:val="00D97386"/>
    <w:rsid w:val="00D9777F"/>
    <w:rsid w:val="00D978EF"/>
    <w:rsid w:val="00DA153C"/>
    <w:rsid w:val="00DA18AC"/>
    <w:rsid w:val="00DA1CE1"/>
    <w:rsid w:val="00DA2005"/>
    <w:rsid w:val="00DA2184"/>
    <w:rsid w:val="00DA447B"/>
    <w:rsid w:val="00DA4556"/>
    <w:rsid w:val="00DA4DEE"/>
    <w:rsid w:val="00DA54F0"/>
    <w:rsid w:val="00DA55D5"/>
    <w:rsid w:val="00DA58FC"/>
    <w:rsid w:val="00DA63D3"/>
    <w:rsid w:val="00DB0CAD"/>
    <w:rsid w:val="00DB39B4"/>
    <w:rsid w:val="00DB3C60"/>
    <w:rsid w:val="00DB3E3D"/>
    <w:rsid w:val="00DB3FB8"/>
    <w:rsid w:val="00DB607D"/>
    <w:rsid w:val="00DC0C1D"/>
    <w:rsid w:val="00DC12AB"/>
    <w:rsid w:val="00DC208F"/>
    <w:rsid w:val="00DC3A45"/>
    <w:rsid w:val="00DC4A8B"/>
    <w:rsid w:val="00DC56CF"/>
    <w:rsid w:val="00DC6897"/>
    <w:rsid w:val="00DC6C32"/>
    <w:rsid w:val="00DC6DA0"/>
    <w:rsid w:val="00DC7527"/>
    <w:rsid w:val="00DC7D53"/>
    <w:rsid w:val="00DC7FFE"/>
    <w:rsid w:val="00DD0974"/>
    <w:rsid w:val="00DD3D22"/>
    <w:rsid w:val="00DD583B"/>
    <w:rsid w:val="00DD5913"/>
    <w:rsid w:val="00DD5B52"/>
    <w:rsid w:val="00DD5FFF"/>
    <w:rsid w:val="00DD683E"/>
    <w:rsid w:val="00DD6EE0"/>
    <w:rsid w:val="00DE0FC7"/>
    <w:rsid w:val="00DE170F"/>
    <w:rsid w:val="00DE230D"/>
    <w:rsid w:val="00DE2461"/>
    <w:rsid w:val="00DE47E2"/>
    <w:rsid w:val="00DE48CD"/>
    <w:rsid w:val="00DE616C"/>
    <w:rsid w:val="00DE71ED"/>
    <w:rsid w:val="00DE7602"/>
    <w:rsid w:val="00DE7E59"/>
    <w:rsid w:val="00DF01AF"/>
    <w:rsid w:val="00DF030A"/>
    <w:rsid w:val="00DF0FA0"/>
    <w:rsid w:val="00DF112C"/>
    <w:rsid w:val="00DF1409"/>
    <w:rsid w:val="00DF26A0"/>
    <w:rsid w:val="00DF27D4"/>
    <w:rsid w:val="00DF2CEF"/>
    <w:rsid w:val="00DF713B"/>
    <w:rsid w:val="00DF7759"/>
    <w:rsid w:val="00DF77D3"/>
    <w:rsid w:val="00E007E3"/>
    <w:rsid w:val="00E00C9E"/>
    <w:rsid w:val="00E01D73"/>
    <w:rsid w:val="00E03B43"/>
    <w:rsid w:val="00E041A2"/>
    <w:rsid w:val="00E04C59"/>
    <w:rsid w:val="00E04D7B"/>
    <w:rsid w:val="00E04E04"/>
    <w:rsid w:val="00E057F2"/>
    <w:rsid w:val="00E05D77"/>
    <w:rsid w:val="00E060F3"/>
    <w:rsid w:val="00E0615B"/>
    <w:rsid w:val="00E061AC"/>
    <w:rsid w:val="00E0687A"/>
    <w:rsid w:val="00E0697B"/>
    <w:rsid w:val="00E070F8"/>
    <w:rsid w:val="00E07A0E"/>
    <w:rsid w:val="00E10197"/>
    <w:rsid w:val="00E103D1"/>
    <w:rsid w:val="00E105ED"/>
    <w:rsid w:val="00E1089C"/>
    <w:rsid w:val="00E11DA4"/>
    <w:rsid w:val="00E120A4"/>
    <w:rsid w:val="00E12693"/>
    <w:rsid w:val="00E127EE"/>
    <w:rsid w:val="00E12FE5"/>
    <w:rsid w:val="00E131B5"/>
    <w:rsid w:val="00E1382D"/>
    <w:rsid w:val="00E146C9"/>
    <w:rsid w:val="00E154AA"/>
    <w:rsid w:val="00E159C3"/>
    <w:rsid w:val="00E15E29"/>
    <w:rsid w:val="00E17A33"/>
    <w:rsid w:val="00E17CA2"/>
    <w:rsid w:val="00E20857"/>
    <w:rsid w:val="00E23DB0"/>
    <w:rsid w:val="00E2427A"/>
    <w:rsid w:val="00E24DD4"/>
    <w:rsid w:val="00E27641"/>
    <w:rsid w:val="00E276D5"/>
    <w:rsid w:val="00E30262"/>
    <w:rsid w:val="00E302D8"/>
    <w:rsid w:val="00E31690"/>
    <w:rsid w:val="00E32EC5"/>
    <w:rsid w:val="00E330EE"/>
    <w:rsid w:val="00E33451"/>
    <w:rsid w:val="00E33823"/>
    <w:rsid w:val="00E351F6"/>
    <w:rsid w:val="00E35B24"/>
    <w:rsid w:val="00E35B7B"/>
    <w:rsid w:val="00E36AF6"/>
    <w:rsid w:val="00E40AEF"/>
    <w:rsid w:val="00E40F65"/>
    <w:rsid w:val="00E4111D"/>
    <w:rsid w:val="00E41E3E"/>
    <w:rsid w:val="00E42905"/>
    <w:rsid w:val="00E42B35"/>
    <w:rsid w:val="00E42E88"/>
    <w:rsid w:val="00E42F97"/>
    <w:rsid w:val="00E43136"/>
    <w:rsid w:val="00E4339D"/>
    <w:rsid w:val="00E43C06"/>
    <w:rsid w:val="00E43EA6"/>
    <w:rsid w:val="00E45DAF"/>
    <w:rsid w:val="00E46625"/>
    <w:rsid w:val="00E47BD0"/>
    <w:rsid w:val="00E50534"/>
    <w:rsid w:val="00E50B3F"/>
    <w:rsid w:val="00E50B99"/>
    <w:rsid w:val="00E50EAF"/>
    <w:rsid w:val="00E510EB"/>
    <w:rsid w:val="00E52B11"/>
    <w:rsid w:val="00E52D77"/>
    <w:rsid w:val="00E5301F"/>
    <w:rsid w:val="00E537C6"/>
    <w:rsid w:val="00E53B4E"/>
    <w:rsid w:val="00E53BF5"/>
    <w:rsid w:val="00E543A7"/>
    <w:rsid w:val="00E54680"/>
    <w:rsid w:val="00E54A73"/>
    <w:rsid w:val="00E554BC"/>
    <w:rsid w:val="00E55761"/>
    <w:rsid w:val="00E5612C"/>
    <w:rsid w:val="00E5625E"/>
    <w:rsid w:val="00E565D6"/>
    <w:rsid w:val="00E56B44"/>
    <w:rsid w:val="00E57C64"/>
    <w:rsid w:val="00E57CEA"/>
    <w:rsid w:val="00E57FFC"/>
    <w:rsid w:val="00E611AB"/>
    <w:rsid w:val="00E61B84"/>
    <w:rsid w:val="00E61E4E"/>
    <w:rsid w:val="00E629DB"/>
    <w:rsid w:val="00E6323B"/>
    <w:rsid w:val="00E63250"/>
    <w:rsid w:val="00E6376E"/>
    <w:rsid w:val="00E63D1C"/>
    <w:rsid w:val="00E643AC"/>
    <w:rsid w:val="00E64E2E"/>
    <w:rsid w:val="00E6584B"/>
    <w:rsid w:val="00E6679D"/>
    <w:rsid w:val="00E67ED7"/>
    <w:rsid w:val="00E701A3"/>
    <w:rsid w:val="00E7049B"/>
    <w:rsid w:val="00E709D6"/>
    <w:rsid w:val="00E70E7B"/>
    <w:rsid w:val="00E7115E"/>
    <w:rsid w:val="00E7167E"/>
    <w:rsid w:val="00E71B25"/>
    <w:rsid w:val="00E71C47"/>
    <w:rsid w:val="00E73A77"/>
    <w:rsid w:val="00E73F30"/>
    <w:rsid w:val="00E74351"/>
    <w:rsid w:val="00E7577D"/>
    <w:rsid w:val="00E75B8F"/>
    <w:rsid w:val="00E75DA9"/>
    <w:rsid w:val="00E76100"/>
    <w:rsid w:val="00E76B8E"/>
    <w:rsid w:val="00E8016F"/>
    <w:rsid w:val="00E801B2"/>
    <w:rsid w:val="00E803A4"/>
    <w:rsid w:val="00E807D9"/>
    <w:rsid w:val="00E80A1C"/>
    <w:rsid w:val="00E80A89"/>
    <w:rsid w:val="00E82AD6"/>
    <w:rsid w:val="00E82F58"/>
    <w:rsid w:val="00E83DE1"/>
    <w:rsid w:val="00E840E4"/>
    <w:rsid w:val="00E8431E"/>
    <w:rsid w:val="00E8551E"/>
    <w:rsid w:val="00E855C3"/>
    <w:rsid w:val="00E864A7"/>
    <w:rsid w:val="00E86A32"/>
    <w:rsid w:val="00E86C56"/>
    <w:rsid w:val="00E86DF5"/>
    <w:rsid w:val="00E87188"/>
    <w:rsid w:val="00E87AF5"/>
    <w:rsid w:val="00E91751"/>
    <w:rsid w:val="00E9347D"/>
    <w:rsid w:val="00E935FC"/>
    <w:rsid w:val="00E93E61"/>
    <w:rsid w:val="00E93F65"/>
    <w:rsid w:val="00E944C2"/>
    <w:rsid w:val="00E9506C"/>
    <w:rsid w:val="00E9571C"/>
    <w:rsid w:val="00E96261"/>
    <w:rsid w:val="00E96332"/>
    <w:rsid w:val="00E96486"/>
    <w:rsid w:val="00E970E9"/>
    <w:rsid w:val="00EA1D16"/>
    <w:rsid w:val="00EA26BE"/>
    <w:rsid w:val="00EA289E"/>
    <w:rsid w:val="00EA28F1"/>
    <w:rsid w:val="00EA2FE0"/>
    <w:rsid w:val="00EA35C9"/>
    <w:rsid w:val="00EA35F9"/>
    <w:rsid w:val="00EA48F7"/>
    <w:rsid w:val="00EA4CEF"/>
    <w:rsid w:val="00EA552B"/>
    <w:rsid w:val="00EA5620"/>
    <w:rsid w:val="00EA5A3D"/>
    <w:rsid w:val="00EA6E8F"/>
    <w:rsid w:val="00EA744D"/>
    <w:rsid w:val="00EB0260"/>
    <w:rsid w:val="00EB028E"/>
    <w:rsid w:val="00EB0C94"/>
    <w:rsid w:val="00EB16F3"/>
    <w:rsid w:val="00EB17D7"/>
    <w:rsid w:val="00EB2738"/>
    <w:rsid w:val="00EB27AB"/>
    <w:rsid w:val="00EB28DD"/>
    <w:rsid w:val="00EB302A"/>
    <w:rsid w:val="00EB36E0"/>
    <w:rsid w:val="00EB3BBD"/>
    <w:rsid w:val="00EB4047"/>
    <w:rsid w:val="00EB4D7C"/>
    <w:rsid w:val="00EB55AF"/>
    <w:rsid w:val="00EB6751"/>
    <w:rsid w:val="00EB68A2"/>
    <w:rsid w:val="00EB7CA9"/>
    <w:rsid w:val="00EC077B"/>
    <w:rsid w:val="00EC1E38"/>
    <w:rsid w:val="00EC440D"/>
    <w:rsid w:val="00EC4E9D"/>
    <w:rsid w:val="00EC7F85"/>
    <w:rsid w:val="00ED0D20"/>
    <w:rsid w:val="00ED119D"/>
    <w:rsid w:val="00ED1770"/>
    <w:rsid w:val="00ED32DA"/>
    <w:rsid w:val="00ED357F"/>
    <w:rsid w:val="00ED3F37"/>
    <w:rsid w:val="00ED4320"/>
    <w:rsid w:val="00ED4DB2"/>
    <w:rsid w:val="00ED58A4"/>
    <w:rsid w:val="00ED61BD"/>
    <w:rsid w:val="00ED6B74"/>
    <w:rsid w:val="00ED6E48"/>
    <w:rsid w:val="00ED76AC"/>
    <w:rsid w:val="00ED7A21"/>
    <w:rsid w:val="00EE0963"/>
    <w:rsid w:val="00EE4015"/>
    <w:rsid w:val="00EE54A4"/>
    <w:rsid w:val="00EE625E"/>
    <w:rsid w:val="00EE77A3"/>
    <w:rsid w:val="00EF1166"/>
    <w:rsid w:val="00EF12F5"/>
    <w:rsid w:val="00EF1375"/>
    <w:rsid w:val="00EF163F"/>
    <w:rsid w:val="00EF1C43"/>
    <w:rsid w:val="00EF298D"/>
    <w:rsid w:val="00EF2C9F"/>
    <w:rsid w:val="00EF2E47"/>
    <w:rsid w:val="00EF3149"/>
    <w:rsid w:val="00EF428A"/>
    <w:rsid w:val="00EF4331"/>
    <w:rsid w:val="00EF43A4"/>
    <w:rsid w:val="00EF4D7B"/>
    <w:rsid w:val="00EF5454"/>
    <w:rsid w:val="00EF5795"/>
    <w:rsid w:val="00EF6314"/>
    <w:rsid w:val="00EF660B"/>
    <w:rsid w:val="00EF7C94"/>
    <w:rsid w:val="00EF7CF5"/>
    <w:rsid w:val="00F009B0"/>
    <w:rsid w:val="00F01A4F"/>
    <w:rsid w:val="00F0239F"/>
    <w:rsid w:val="00F025F0"/>
    <w:rsid w:val="00F0296A"/>
    <w:rsid w:val="00F02C3F"/>
    <w:rsid w:val="00F0362C"/>
    <w:rsid w:val="00F03B6E"/>
    <w:rsid w:val="00F047E1"/>
    <w:rsid w:val="00F068B7"/>
    <w:rsid w:val="00F0739E"/>
    <w:rsid w:val="00F07789"/>
    <w:rsid w:val="00F07B36"/>
    <w:rsid w:val="00F1045F"/>
    <w:rsid w:val="00F1092D"/>
    <w:rsid w:val="00F11E5C"/>
    <w:rsid w:val="00F11EEA"/>
    <w:rsid w:val="00F12168"/>
    <w:rsid w:val="00F12450"/>
    <w:rsid w:val="00F12AA3"/>
    <w:rsid w:val="00F12C09"/>
    <w:rsid w:val="00F133BD"/>
    <w:rsid w:val="00F16873"/>
    <w:rsid w:val="00F171BF"/>
    <w:rsid w:val="00F17586"/>
    <w:rsid w:val="00F2072C"/>
    <w:rsid w:val="00F210EE"/>
    <w:rsid w:val="00F21DA6"/>
    <w:rsid w:val="00F24C3F"/>
    <w:rsid w:val="00F24EE7"/>
    <w:rsid w:val="00F25D5A"/>
    <w:rsid w:val="00F27535"/>
    <w:rsid w:val="00F276BA"/>
    <w:rsid w:val="00F27B9C"/>
    <w:rsid w:val="00F308DE"/>
    <w:rsid w:val="00F31549"/>
    <w:rsid w:val="00F317EE"/>
    <w:rsid w:val="00F326FC"/>
    <w:rsid w:val="00F341AE"/>
    <w:rsid w:val="00F341FE"/>
    <w:rsid w:val="00F34611"/>
    <w:rsid w:val="00F34728"/>
    <w:rsid w:val="00F35922"/>
    <w:rsid w:val="00F3658C"/>
    <w:rsid w:val="00F36F0A"/>
    <w:rsid w:val="00F3741D"/>
    <w:rsid w:val="00F37AB0"/>
    <w:rsid w:val="00F4030D"/>
    <w:rsid w:val="00F40377"/>
    <w:rsid w:val="00F403DE"/>
    <w:rsid w:val="00F409D0"/>
    <w:rsid w:val="00F40A83"/>
    <w:rsid w:val="00F412A9"/>
    <w:rsid w:val="00F41DDC"/>
    <w:rsid w:val="00F42385"/>
    <w:rsid w:val="00F424E5"/>
    <w:rsid w:val="00F42F2D"/>
    <w:rsid w:val="00F43A13"/>
    <w:rsid w:val="00F43C24"/>
    <w:rsid w:val="00F443A9"/>
    <w:rsid w:val="00F44955"/>
    <w:rsid w:val="00F44E6C"/>
    <w:rsid w:val="00F45B64"/>
    <w:rsid w:val="00F4650D"/>
    <w:rsid w:val="00F465E5"/>
    <w:rsid w:val="00F465F1"/>
    <w:rsid w:val="00F465F8"/>
    <w:rsid w:val="00F46CB8"/>
    <w:rsid w:val="00F50D94"/>
    <w:rsid w:val="00F50DC4"/>
    <w:rsid w:val="00F518C6"/>
    <w:rsid w:val="00F51CB6"/>
    <w:rsid w:val="00F532AC"/>
    <w:rsid w:val="00F539CC"/>
    <w:rsid w:val="00F53A04"/>
    <w:rsid w:val="00F53B50"/>
    <w:rsid w:val="00F53B51"/>
    <w:rsid w:val="00F53F49"/>
    <w:rsid w:val="00F54914"/>
    <w:rsid w:val="00F5491C"/>
    <w:rsid w:val="00F54C64"/>
    <w:rsid w:val="00F55B2A"/>
    <w:rsid w:val="00F56EA5"/>
    <w:rsid w:val="00F57773"/>
    <w:rsid w:val="00F57ACC"/>
    <w:rsid w:val="00F57DAD"/>
    <w:rsid w:val="00F60497"/>
    <w:rsid w:val="00F6095B"/>
    <w:rsid w:val="00F61348"/>
    <w:rsid w:val="00F61E37"/>
    <w:rsid w:val="00F62F8B"/>
    <w:rsid w:val="00F63967"/>
    <w:rsid w:val="00F64150"/>
    <w:rsid w:val="00F64618"/>
    <w:rsid w:val="00F647AE"/>
    <w:rsid w:val="00F64CE3"/>
    <w:rsid w:val="00F653AA"/>
    <w:rsid w:val="00F65502"/>
    <w:rsid w:val="00F65A92"/>
    <w:rsid w:val="00F66052"/>
    <w:rsid w:val="00F666FD"/>
    <w:rsid w:val="00F66704"/>
    <w:rsid w:val="00F668FF"/>
    <w:rsid w:val="00F67497"/>
    <w:rsid w:val="00F67604"/>
    <w:rsid w:val="00F67E35"/>
    <w:rsid w:val="00F70F17"/>
    <w:rsid w:val="00F71880"/>
    <w:rsid w:val="00F72689"/>
    <w:rsid w:val="00F729C8"/>
    <w:rsid w:val="00F72D0C"/>
    <w:rsid w:val="00F72D93"/>
    <w:rsid w:val="00F73902"/>
    <w:rsid w:val="00F73FAD"/>
    <w:rsid w:val="00F747A9"/>
    <w:rsid w:val="00F756D9"/>
    <w:rsid w:val="00F76EAB"/>
    <w:rsid w:val="00F76EB4"/>
    <w:rsid w:val="00F8048A"/>
    <w:rsid w:val="00F8072D"/>
    <w:rsid w:val="00F81186"/>
    <w:rsid w:val="00F81907"/>
    <w:rsid w:val="00F81B10"/>
    <w:rsid w:val="00F82541"/>
    <w:rsid w:val="00F82AC6"/>
    <w:rsid w:val="00F83E92"/>
    <w:rsid w:val="00F8452B"/>
    <w:rsid w:val="00F84627"/>
    <w:rsid w:val="00F84E0E"/>
    <w:rsid w:val="00F84EB1"/>
    <w:rsid w:val="00F84ED8"/>
    <w:rsid w:val="00F84FB2"/>
    <w:rsid w:val="00F85964"/>
    <w:rsid w:val="00F85AAE"/>
    <w:rsid w:val="00F87580"/>
    <w:rsid w:val="00F87A5A"/>
    <w:rsid w:val="00F87E1B"/>
    <w:rsid w:val="00F87E55"/>
    <w:rsid w:val="00F9089A"/>
    <w:rsid w:val="00F9097D"/>
    <w:rsid w:val="00F90D7E"/>
    <w:rsid w:val="00F91437"/>
    <w:rsid w:val="00F91946"/>
    <w:rsid w:val="00F91A79"/>
    <w:rsid w:val="00F91BE6"/>
    <w:rsid w:val="00F91E9B"/>
    <w:rsid w:val="00F93388"/>
    <w:rsid w:val="00F93E9E"/>
    <w:rsid w:val="00F95254"/>
    <w:rsid w:val="00F954B6"/>
    <w:rsid w:val="00F9575B"/>
    <w:rsid w:val="00F961A5"/>
    <w:rsid w:val="00F972FC"/>
    <w:rsid w:val="00F976AB"/>
    <w:rsid w:val="00F97D50"/>
    <w:rsid w:val="00F97F5F"/>
    <w:rsid w:val="00FA0217"/>
    <w:rsid w:val="00FA0F6C"/>
    <w:rsid w:val="00FA12B3"/>
    <w:rsid w:val="00FA1680"/>
    <w:rsid w:val="00FA22D0"/>
    <w:rsid w:val="00FA296A"/>
    <w:rsid w:val="00FA2996"/>
    <w:rsid w:val="00FA2B10"/>
    <w:rsid w:val="00FA419A"/>
    <w:rsid w:val="00FA4AF6"/>
    <w:rsid w:val="00FA5153"/>
    <w:rsid w:val="00FA5BF4"/>
    <w:rsid w:val="00FA68CD"/>
    <w:rsid w:val="00FA7F12"/>
    <w:rsid w:val="00FB042D"/>
    <w:rsid w:val="00FB0719"/>
    <w:rsid w:val="00FB09AF"/>
    <w:rsid w:val="00FB1586"/>
    <w:rsid w:val="00FB2234"/>
    <w:rsid w:val="00FB3203"/>
    <w:rsid w:val="00FB4BCC"/>
    <w:rsid w:val="00FB4BFF"/>
    <w:rsid w:val="00FB52F4"/>
    <w:rsid w:val="00FB58AA"/>
    <w:rsid w:val="00FB58AE"/>
    <w:rsid w:val="00FB5B6B"/>
    <w:rsid w:val="00FB5E3D"/>
    <w:rsid w:val="00FB74B9"/>
    <w:rsid w:val="00FC01B9"/>
    <w:rsid w:val="00FC0217"/>
    <w:rsid w:val="00FC023F"/>
    <w:rsid w:val="00FC0317"/>
    <w:rsid w:val="00FC0525"/>
    <w:rsid w:val="00FC07D5"/>
    <w:rsid w:val="00FC0889"/>
    <w:rsid w:val="00FC2089"/>
    <w:rsid w:val="00FC3B74"/>
    <w:rsid w:val="00FC3C47"/>
    <w:rsid w:val="00FC3CA8"/>
    <w:rsid w:val="00FC40F5"/>
    <w:rsid w:val="00FC4E44"/>
    <w:rsid w:val="00FC4E4C"/>
    <w:rsid w:val="00FC5897"/>
    <w:rsid w:val="00FC5E43"/>
    <w:rsid w:val="00FC613A"/>
    <w:rsid w:val="00FC6CCA"/>
    <w:rsid w:val="00FC7EBC"/>
    <w:rsid w:val="00FD10EE"/>
    <w:rsid w:val="00FD1438"/>
    <w:rsid w:val="00FD1AF3"/>
    <w:rsid w:val="00FD1B8A"/>
    <w:rsid w:val="00FD1D35"/>
    <w:rsid w:val="00FD3747"/>
    <w:rsid w:val="00FD37DC"/>
    <w:rsid w:val="00FD423D"/>
    <w:rsid w:val="00FD4931"/>
    <w:rsid w:val="00FD6E72"/>
    <w:rsid w:val="00FD6FE1"/>
    <w:rsid w:val="00FD7018"/>
    <w:rsid w:val="00FD70D7"/>
    <w:rsid w:val="00FD768C"/>
    <w:rsid w:val="00FD76C2"/>
    <w:rsid w:val="00FD7FA5"/>
    <w:rsid w:val="00FE1812"/>
    <w:rsid w:val="00FE31C2"/>
    <w:rsid w:val="00FE42F1"/>
    <w:rsid w:val="00FE4A64"/>
    <w:rsid w:val="00FE4B9F"/>
    <w:rsid w:val="00FE5F8B"/>
    <w:rsid w:val="00FE6AD2"/>
    <w:rsid w:val="00FE6D92"/>
    <w:rsid w:val="00FE75ED"/>
    <w:rsid w:val="00FE7916"/>
    <w:rsid w:val="00FE7DB4"/>
    <w:rsid w:val="00FF0273"/>
    <w:rsid w:val="00FF03CC"/>
    <w:rsid w:val="00FF055A"/>
    <w:rsid w:val="00FF095E"/>
    <w:rsid w:val="00FF0B59"/>
    <w:rsid w:val="00FF16BA"/>
    <w:rsid w:val="00FF2584"/>
    <w:rsid w:val="00FF2D47"/>
    <w:rsid w:val="00FF321F"/>
    <w:rsid w:val="00FF3342"/>
    <w:rsid w:val="00FF3490"/>
    <w:rsid w:val="00FF60D6"/>
    <w:rsid w:val="00FF6350"/>
    <w:rsid w:val="00FF690D"/>
    <w:rsid w:val="00FF69E2"/>
    <w:rsid w:val="00FF6B25"/>
    <w:rsid w:val="00FF7243"/>
    <w:rsid w:val="00FF79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054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3796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37969"/>
  </w:style>
  <w:style w:type="paragraph" w:customStyle="1" w:styleId="np">
    <w:name w:val="np"/>
    <w:basedOn w:val="Norml"/>
    <w:rsid w:val="0063796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637969"/>
    <w:pPr>
      <w:tabs>
        <w:tab w:val="center" w:pos="4536"/>
        <w:tab w:val="right" w:pos="9072"/>
      </w:tabs>
      <w:spacing w:after="0" w:line="240" w:lineRule="auto"/>
    </w:pPr>
  </w:style>
  <w:style w:type="character" w:customStyle="1" w:styleId="lfejChar">
    <w:name w:val="Élőfej Char"/>
    <w:basedOn w:val="Bekezdsalapbettpusa"/>
    <w:link w:val="lfej"/>
    <w:uiPriority w:val="99"/>
    <w:rsid w:val="00637969"/>
  </w:style>
  <w:style w:type="paragraph" w:styleId="llb">
    <w:name w:val="footer"/>
    <w:basedOn w:val="Norml"/>
    <w:link w:val="llbChar"/>
    <w:uiPriority w:val="99"/>
    <w:unhideWhenUsed/>
    <w:rsid w:val="00637969"/>
    <w:pPr>
      <w:tabs>
        <w:tab w:val="center" w:pos="4536"/>
        <w:tab w:val="right" w:pos="9072"/>
      </w:tabs>
      <w:spacing w:after="0" w:line="240" w:lineRule="auto"/>
    </w:pPr>
  </w:style>
  <w:style w:type="character" w:customStyle="1" w:styleId="llbChar">
    <w:name w:val="Élőláb Char"/>
    <w:basedOn w:val="Bekezdsalapbettpusa"/>
    <w:link w:val="llb"/>
    <w:uiPriority w:val="99"/>
    <w:rsid w:val="00637969"/>
  </w:style>
  <w:style w:type="character" w:styleId="Kiemels2">
    <w:name w:val="Strong"/>
    <w:basedOn w:val="Bekezdsalapbettpusa"/>
    <w:uiPriority w:val="22"/>
    <w:qFormat/>
    <w:rsid w:val="00F41DDC"/>
    <w:rPr>
      <w:b/>
      <w:bCs/>
    </w:rPr>
  </w:style>
</w:styles>
</file>

<file path=word/webSettings.xml><?xml version="1.0" encoding="utf-8"?>
<w:webSettings xmlns:r="http://schemas.openxmlformats.org/officeDocument/2006/relationships" xmlns:w="http://schemas.openxmlformats.org/wordprocessingml/2006/main">
  <w:divs>
    <w:div w:id="6757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4324</Words>
  <Characters>29838</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Dóka Zsolt</dc:creator>
  <cp:lastModifiedBy>Iktató</cp:lastModifiedBy>
  <cp:revision>5</cp:revision>
  <dcterms:created xsi:type="dcterms:W3CDTF">2016-01-14T14:44:00Z</dcterms:created>
  <dcterms:modified xsi:type="dcterms:W3CDTF">2016-02-01T13:08:00Z</dcterms:modified>
</cp:coreProperties>
</file>