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29" w:rsidRPr="00731729" w:rsidRDefault="00731729" w:rsidP="008941B6">
      <w:pPr>
        <w:spacing w:line="276" w:lineRule="auto"/>
        <w:jc w:val="center"/>
        <w:rPr>
          <w:rFonts w:asciiTheme="majorHAnsi" w:hAnsiTheme="majorHAnsi" w:cs="Arial,Bold"/>
          <w:b/>
          <w:bCs/>
          <w:sz w:val="16"/>
          <w:szCs w:val="16"/>
        </w:rPr>
      </w:pPr>
    </w:p>
    <w:p w:rsidR="008941B6" w:rsidRDefault="008941B6" w:rsidP="008941B6">
      <w:pPr>
        <w:spacing w:line="276" w:lineRule="auto"/>
        <w:jc w:val="center"/>
        <w:rPr>
          <w:rFonts w:asciiTheme="majorHAnsi" w:hAnsiTheme="majorHAnsi" w:cs="Arial,Bold"/>
          <w:b/>
          <w:bCs/>
          <w:sz w:val="28"/>
          <w:szCs w:val="28"/>
        </w:rPr>
      </w:pPr>
      <w:r w:rsidRPr="00BF49F8">
        <w:rPr>
          <w:rFonts w:asciiTheme="majorHAnsi" w:hAnsiTheme="majorHAnsi" w:cs="Arial,Bold"/>
          <w:b/>
          <w:bCs/>
          <w:sz w:val="28"/>
          <w:szCs w:val="28"/>
        </w:rPr>
        <w:t>ALAPÍTÓ OKIRAT</w:t>
      </w:r>
    </w:p>
    <w:p w:rsidR="008941B6" w:rsidRPr="00731729" w:rsidRDefault="008941B6" w:rsidP="008941B6">
      <w:pPr>
        <w:spacing w:line="276" w:lineRule="auto"/>
        <w:jc w:val="center"/>
        <w:rPr>
          <w:rFonts w:asciiTheme="majorHAnsi" w:hAnsiTheme="majorHAnsi" w:cs="Arial,Bold"/>
          <w:b/>
          <w:bCs/>
          <w:sz w:val="16"/>
          <w:szCs w:val="16"/>
        </w:rPr>
      </w:pPr>
    </w:p>
    <w:p w:rsidR="008941B6" w:rsidRPr="00BF49F8" w:rsidRDefault="008941B6" w:rsidP="008941B6">
      <w:pPr>
        <w:spacing w:line="276" w:lineRule="auto"/>
        <w:rPr>
          <w:rFonts w:asciiTheme="majorHAnsi" w:hAnsiTheme="majorHAnsi" w:cs="TimesNewRoman"/>
          <w:sz w:val="20"/>
          <w:szCs w:val="20"/>
        </w:rPr>
      </w:pPr>
      <w:r w:rsidRPr="00BF49F8">
        <w:rPr>
          <w:rFonts w:asciiTheme="majorHAnsi" w:hAnsiTheme="majorHAnsi" w:cs="TimesNewRoman"/>
          <w:sz w:val="13"/>
          <w:szCs w:val="13"/>
        </w:rPr>
        <w:t xml:space="preserve">1 </w:t>
      </w:r>
      <w:r w:rsidRPr="00BF49F8">
        <w:rPr>
          <w:rFonts w:asciiTheme="majorHAnsi" w:hAnsiTheme="majorHAnsi" w:cs="TimesNewRoman"/>
          <w:sz w:val="20"/>
          <w:szCs w:val="20"/>
        </w:rPr>
        <w:t>Módosította a 72/2009.(VI.30.) számú KT határozat, hatályos 2009. július 1-től</w:t>
      </w:r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,Bold"/>
          <w:b/>
          <w:bCs/>
          <w:sz w:val="28"/>
          <w:szCs w:val="28"/>
        </w:rPr>
      </w:pPr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rPr>
          <w:rFonts w:asciiTheme="majorHAnsi" w:hAnsiTheme="majorHAnsi" w:cs="Arial,Bold"/>
          <w:b/>
          <w:bCs/>
        </w:rPr>
      </w:pPr>
      <w:r w:rsidRPr="00BF49F8">
        <w:rPr>
          <w:rFonts w:asciiTheme="majorHAnsi" w:hAnsiTheme="majorHAnsi" w:cs="Arial,Bold"/>
          <w:b/>
          <w:bCs/>
        </w:rPr>
        <w:t xml:space="preserve">1) Az intézmény neve: </w:t>
      </w:r>
      <w:r w:rsidRPr="00BF49F8">
        <w:rPr>
          <w:rFonts w:asciiTheme="majorHAnsi" w:hAnsiTheme="majorHAnsi" w:cs="Arial,Bold"/>
          <w:b/>
          <w:bCs/>
        </w:rPr>
        <w:tab/>
      </w:r>
      <w:r w:rsidRPr="00BF49F8">
        <w:rPr>
          <w:rFonts w:asciiTheme="majorHAnsi" w:hAnsiTheme="majorHAnsi" w:cs="Arial,Bold"/>
          <w:b/>
          <w:bCs/>
        </w:rPr>
        <w:tab/>
      </w:r>
      <w:proofErr w:type="spellStart"/>
      <w:r w:rsidRPr="00BF49F8">
        <w:rPr>
          <w:rFonts w:asciiTheme="majorHAnsi" w:hAnsiTheme="majorHAnsi" w:cs="Arial,Bold"/>
          <w:b/>
          <w:bCs/>
        </w:rPr>
        <w:t>Kálmánfi</w:t>
      </w:r>
      <w:proofErr w:type="spellEnd"/>
      <w:r w:rsidRPr="00BF49F8">
        <w:rPr>
          <w:rFonts w:asciiTheme="majorHAnsi" w:hAnsiTheme="majorHAnsi" w:cs="Arial,Bold"/>
          <w:b/>
          <w:bCs/>
        </w:rPr>
        <w:t xml:space="preserve"> Béla Művelődési Ház és Könyvtár</w:t>
      </w:r>
      <w:r w:rsidRPr="00BF49F8">
        <w:rPr>
          <w:rFonts w:asciiTheme="majorHAnsi" w:hAnsiTheme="majorHAnsi" w:cs="Arial,Bold"/>
          <w:b/>
          <w:bCs/>
          <w:vertAlign w:val="superscript"/>
        </w:rPr>
        <w:t>1</w:t>
      </w:r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rPr>
          <w:rFonts w:asciiTheme="majorHAnsi" w:hAnsiTheme="majorHAnsi" w:cs="Arial,Bold"/>
          <w:b/>
          <w:bCs/>
        </w:rPr>
      </w:pPr>
      <w:r w:rsidRPr="00BF49F8">
        <w:rPr>
          <w:rFonts w:asciiTheme="majorHAnsi" w:hAnsiTheme="majorHAnsi" w:cs="Arial,Bold"/>
          <w:b/>
          <w:bCs/>
        </w:rPr>
        <w:t xml:space="preserve">2) Az intézmény székhelye: </w:t>
      </w:r>
      <w:r w:rsidRPr="00BF49F8">
        <w:rPr>
          <w:rFonts w:asciiTheme="majorHAnsi" w:hAnsiTheme="majorHAnsi" w:cs="Arial,Bold"/>
          <w:b/>
          <w:bCs/>
        </w:rPr>
        <w:tab/>
        <w:t>2519 Piliscsév, Hősök tere 10.</w:t>
      </w:r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rPr>
          <w:rFonts w:asciiTheme="majorHAnsi" w:hAnsiTheme="majorHAnsi" w:cs="Arial,Bold"/>
          <w:b/>
          <w:bCs/>
        </w:rPr>
      </w:pPr>
      <w:r w:rsidRPr="00BF49F8">
        <w:rPr>
          <w:rFonts w:asciiTheme="majorHAnsi" w:hAnsiTheme="majorHAnsi" w:cs="Arial,Bold"/>
          <w:b/>
          <w:bCs/>
        </w:rPr>
        <w:t xml:space="preserve">3) Alapító szerv neve: </w:t>
      </w:r>
      <w:r w:rsidRPr="00BF49F8">
        <w:rPr>
          <w:rFonts w:asciiTheme="majorHAnsi" w:hAnsiTheme="majorHAnsi" w:cs="Arial,Bold"/>
          <w:b/>
          <w:bCs/>
        </w:rPr>
        <w:tab/>
      </w:r>
      <w:r w:rsidRPr="00BF49F8">
        <w:rPr>
          <w:rFonts w:asciiTheme="majorHAnsi" w:hAnsiTheme="majorHAnsi" w:cs="Arial,Bold"/>
          <w:b/>
          <w:bCs/>
        </w:rPr>
        <w:tab/>
        <w:t>Községi Tanács Piliscsév</w:t>
      </w:r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rPr>
          <w:rFonts w:asciiTheme="majorHAnsi" w:hAnsiTheme="majorHAnsi" w:cs="Arial,Bold"/>
          <w:b/>
          <w:bCs/>
        </w:rPr>
      </w:pPr>
      <w:r w:rsidRPr="00BF49F8">
        <w:rPr>
          <w:rFonts w:asciiTheme="majorHAnsi" w:hAnsiTheme="majorHAnsi" w:cs="Arial,Bold"/>
          <w:b/>
          <w:bCs/>
        </w:rPr>
        <w:t>4) Alapító jogutódja, az alapítói jogokkal felruházott irányító szerv neve, székhelye:</w:t>
      </w:r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ind w:left="2832" w:firstLine="708"/>
        <w:rPr>
          <w:rFonts w:asciiTheme="majorHAnsi" w:hAnsiTheme="majorHAnsi" w:cs="Arial,Bold"/>
          <w:b/>
          <w:bCs/>
        </w:rPr>
      </w:pPr>
      <w:r w:rsidRPr="00BF49F8">
        <w:rPr>
          <w:rFonts w:asciiTheme="majorHAnsi" w:hAnsiTheme="majorHAnsi" w:cs="Arial,Bold"/>
          <w:b/>
          <w:bCs/>
        </w:rPr>
        <w:t>Piliscsév Község Önkormányzat Képviselő-testülete</w:t>
      </w:r>
      <w:r w:rsidR="009C1674">
        <w:rPr>
          <w:rFonts w:asciiTheme="majorHAnsi" w:hAnsiTheme="majorHAnsi" w:cs="Arial,Bold"/>
          <w:b/>
          <w:bCs/>
        </w:rPr>
        <w:t xml:space="preserve"> </w:t>
      </w:r>
    </w:p>
    <w:p w:rsidR="00954930" w:rsidRPr="00954930" w:rsidRDefault="00954930" w:rsidP="00731729">
      <w:pPr>
        <w:autoSpaceDE w:val="0"/>
        <w:autoSpaceDN w:val="0"/>
        <w:adjustRightInd w:val="0"/>
        <w:spacing w:line="276" w:lineRule="auto"/>
        <w:ind w:left="3544"/>
        <w:rPr>
          <w:rFonts w:asciiTheme="majorHAnsi" w:hAnsiTheme="majorHAnsi" w:cs="Arial"/>
          <w:color w:val="FF0000"/>
        </w:rPr>
      </w:pPr>
      <w:r w:rsidRPr="00731729">
        <w:rPr>
          <w:rFonts w:asciiTheme="majorHAnsi" w:hAnsiTheme="majorHAnsi" w:cs="Arial"/>
        </w:rPr>
        <w:t xml:space="preserve">2519 Piliscsév, </w:t>
      </w:r>
      <w:r w:rsidRPr="00954930">
        <w:rPr>
          <w:rFonts w:asciiTheme="majorHAnsi" w:hAnsiTheme="majorHAnsi" w:cs="Arial"/>
          <w:color w:val="FF0000"/>
        </w:rPr>
        <w:t xml:space="preserve">Béke </w:t>
      </w:r>
      <w:proofErr w:type="gramStart"/>
      <w:r w:rsidRPr="00954930">
        <w:rPr>
          <w:rFonts w:asciiTheme="majorHAnsi" w:hAnsiTheme="majorHAnsi" w:cs="Arial"/>
          <w:color w:val="FF0000"/>
        </w:rPr>
        <w:t>utca …</w:t>
      </w:r>
      <w:proofErr w:type="gramEnd"/>
      <w:r w:rsidRPr="00954930">
        <w:rPr>
          <w:rFonts w:asciiTheme="majorHAnsi" w:hAnsiTheme="majorHAnsi" w:cs="Arial"/>
          <w:color w:val="FF0000"/>
        </w:rPr>
        <w:t>.</w:t>
      </w:r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ind w:left="284" w:hanging="284"/>
        <w:rPr>
          <w:rFonts w:asciiTheme="majorHAnsi" w:hAnsiTheme="majorHAnsi" w:cs="Arial,Bold"/>
          <w:b/>
          <w:bCs/>
        </w:rPr>
      </w:pPr>
      <w:r w:rsidRPr="00BF49F8">
        <w:rPr>
          <w:rFonts w:asciiTheme="majorHAnsi" w:hAnsiTheme="majorHAnsi" w:cs="Arial,Bold"/>
          <w:b/>
          <w:bCs/>
        </w:rPr>
        <w:t xml:space="preserve">5) </w:t>
      </w:r>
      <w:r>
        <w:rPr>
          <w:rFonts w:asciiTheme="majorHAnsi" w:hAnsiTheme="majorHAnsi" w:cs="Arial,Bold"/>
          <w:b/>
          <w:bCs/>
        </w:rPr>
        <w:t xml:space="preserve">   </w:t>
      </w:r>
      <w:r w:rsidRPr="00BF49F8">
        <w:rPr>
          <w:rFonts w:asciiTheme="majorHAnsi" w:hAnsiTheme="majorHAnsi" w:cs="Arial,Bold"/>
          <w:b/>
          <w:bCs/>
        </w:rPr>
        <w:t>Felügyeleti szerv neve, székhelye:</w:t>
      </w:r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ind w:left="2832" w:firstLine="708"/>
        <w:rPr>
          <w:rFonts w:asciiTheme="majorHAnsi" w:hAnsiTheme="majorHAnsi" w:cs="Arial,Bold"/>
          <w:b/>
          <w:bCs/>
        </w:rPr>
      </w:pPr>
      <w:r w:rsidRPr="00BF49F8">
        <w:rPr>
          <w:rFonts w:asciiTheme="majorHAnsi" w:hAnsiTheme="majorHAnsi" w:cs="Arial,Bold"/>
          <w:b/>
          <w:bCs/>
        </w:rPr>
        <w:t>Piliscsév Község Önkormányzat Képviselő-testülete</w:t>
      </w:r>
    </w:p>
    <w:p w:rsidR="00731729" w:rsidRPr="00954930" w:rsidRDefault="00731729" w:rsidP="00731729">
      <w:pPr>
        <w:autoSpaceDE w:val="0"/>
        <w:autoSpaceDN w:val="0"/>
        <w:adjustRightInd w:val="0"/>
        <w:spacing w:line="276" w:lineRule="auto"/>
        <w:ind w:left="3544"/>
        <w:rPr>
          <w:rFonts w:asciiTheme="majorHAnsi" w:hAnsiTheme="majorHAnsi" w:cs="Arial"/>
          <w:color w:val="FF0000"/>
        </w:rPr>
      </w:pPr>
      <w:r w:rsidRPr="00731729">
        <w:rPr>
          <w:rFonts w:asciiTheme="majorHAnsi" w:hAnsiTheme="majorHAnsi" w:cs="Arial"/>
        </w:rPr>
        <w:t xml:space="preserve">2519 Piliscsév, </w:t>
      </w:r>
      <w:r w:rsidRPr="00954930">
        <w:rPr>
          <w:rFonts w:asciiTheme="majorHAnsi" w:hAnsiTheme="majorHAnsi" w:cs="Arial"/>
          <w:color w:val="FF0000"/>
        </w:rPr>
        <w:t xml:space="preserve">Béke </w:t>
      </w:r>
      <w:proofErr w:type="gramStart"/>
      <w:r w:rsidRPr="00954930">
        <w:rPr>
          <w:rFonts w:asciiTheme="majorHAnsi" w:hAnsiTheme="majorHAnsi" w:cs="Arial"/>
          <w:color w:val="FF0000"/>
        </w:rPr>
        <w:t>utca ….</w:t>
      </w:r>
      <w:proofErr w:type="gramEnd"/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rPr>
          <w:rFonts w:asciiTheme="majorHAnsi" w:hAnsiTheme="majorHAnsi" w:cs="Arial,Bold"/>
          <w:b/>
          <w:bCs/>
        </w:rPr>
      </w:pPr>
      <w:r w:rsidRPr="00BF49F8">
        <w:rPr>
          <w:rFonts w:asciiTheme="majorHAnsi" w:hAnsiTheme="majorHAnsi" w:cs="Arial,Bold"/>
          <w:b/>
          <w:bCs/>
        </w:rPr>
        <w:t xml:space="preserve">6) </w:t>
      </w:r>
      <w:r>
        <w:rPr>
          <w:rFonts w:asciiTheme="majorHAnsi" w:hAnsiTheme="majorHAnsi" w:cs="Arial,Bold"/>
          <w:b/>
          <w:bCs/>
        </w:rPr>
        <w:t xml:space="preserve">   </w:t>
      </w:r>
      <w:r w:rsidRPr="00BF49F8">
        <w:rPr>
          <w:rFonts w:asciiTheme="majorHAnsi" w:hAnsiTheme="majorHAnsi" w:cs="Arial,Bold"/>
          <w:b/>
          <w:bCs/>
        </w:rPr>
        <w:t>Az intézmény fenntartója:</w:t>
      </w:r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ind w:left="2832" w:firstLine="708"/>
        <w:rPr>
          <w:rFonts w:asciiTheme="majorHAnsi" w:hAnsiTheme="majorHAnsi" w:cs="Arial,Bold"/>
          <w:b/>
          <w:bCs/>
        </w:rPr>
      </w:pPr>
      <w:r w:rsidRPr="00BF49F8">
        <w:rPr>
          <w:rFonts w:asciiTheme="majorHAnsi" w:hAnsiTheme="majorHAnsi" w:cs="Arial,Bold"/>
          <w:b/>
          <w:bCs/>
        </w:rPr>
        <w:t>Piliscsév Község Önkormányzat Képviselő-testülete</w:t>
      </w:r>
    </w:p>
    <w:p w:rsidR="00731729" w:rsidRPr="00954930" w:rsidRDefault="00731729" w:rsidP="00731729">
      <w:pPr>
        <w:autoSpaceDE w:val="0"/>
        <w:autoSpaceDN w:val="0"/>
        <w:adjustRightInd w:val="0"/>
        <w:spacing w:line="276" w:lineRule="auto"/>
        <w:ind w:left="3544"/>
        <w:rPr>
          <w:rFonts w:asciiTheme="majorHAnsi" w:hAnsiTheme="majorHAnsi" w:cs="Arial"/>
          <w:color w:val="FF0000"/>
        </w:rPr>
      </w:pPr>
      <w:r w:rsidRPr="00731729">
        <w:rPr>
          <w:rFonts w:asciiTheme="majorHAnsi" w:hAnsiTheme="majorHAnsi" w:cs="Arial"/>
        </w:rPr>
        <w:t xml:space="preserve">2519 Piliscsév, </w:t>
      </w:r>
      <w:r w:rsidRPr="00954930">
        <w:rPr>
          <w:rFonts w:asciiTheme="majorHAnsi" w:hAnsiTheme="majorHAnsi" w:cs="Arial"/>
          <w:color w:val="FF0000"/>
        </w:rPr>
        <w:t xml:space="preserve">Béke </w:t>
      </w:r>
      <w:proofErr w:type="gramStart"/>
      <w:r w:rsidRPr="00954930">
        <w:rPr>
          <w:rFonts w:asciiTheme="majorHAnsi" w:hAnsiTheme="majorHAnsi" w:cs="Arial"/>
          <w:color w:val="FF0000"/>
        </w:rPr>
        <w:t>utca ….</w:t>
      </w:r>
      <w:proofErr w:type="gramEnd"/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rPr>
          <w:rFonts w:asciiTheme="majorHAnsi" w:hAnsiTheme="majorHAnsi" w:cs="Arial,Bold"/>
          <w:b/>
          <w:bCs/>
        </w:rPr>
      </w:pPr>
      <w:r w:rsidRPr="00BF49F8">
        <w:rPr>
          <w:rFonts w:asciiTheme="majorHAnsi" w:hAnsiTheme="majorHAnsi" w:cs="Arial,Bold"/>
          <w:b/>
          <w:bCs/>
        </w:rPr>
        <w:t xml:space="preserve">7) </w:t>
      </w:r>
      <w:r>
        <w:rPr>
          <w:rFonts w:asciiTheme="majorHAnsi" w:hAnsiTheme="majorHAnsi" w:cs="Arial,Bold"/>
          <w:b/>
          <w:bCs/>
        </w:rPr>
        <w:t xml:space="preserve">   </w:t>
      </w:r>
      <w:r w:rsidRPr="00BF49F8">
        <w:rPr>
          <w:rFonts w:asciiTheme="majorHAnsi" w:hAnsiTheme="majorHAnsi" w:cs="Arial,Bold"/>
          <w:b/>
          <w:bCs/>
        </w:rPr>
        <w:t>Fölérendelt intézmény:</w:t>
      </w:r>
    </w:p>
    <w:p w:rsidR="008941B6" w:rsidRPr="00D62DF9" w:rsidRDefault="008941B6" w:rsidP="00731729">
      <w:pPr>
        <w:tabs>
          <w:tab w:val="left" w:pos="3544"/>
        </w:tabs>
        <w:autoSpaceDE w:val="0"/>
        <w:autoSpaceDN w:val="0"/>
        <w:adjustRightInd w:val="0"/>
        <w:spacing w:line="276" w:lineRule="auto"/>
        <w:ind w:left="3544"/>
        <w:rPr>
          <w:rFonts w:asciiTheme="majorHAnsi" w:hAnsiTheme="majorHAnsi" w:cs="Arial,Bold"/>
          <w:b/>
          <w:bCs/>
          <w:color w:val="FF0000"/>
        </w:rPr>
      </w:pPr>
      <w:r w:rsidRPr="00D62DF9">
        <w:rPr>
          <w:rFonts w:asciiTheme="majorHAnsi" w:hAnsiTheme="majorHAnsi" w:cs="Arial,Bold"/>
          <w:b/>
          <w:bCs/>
          <w:color w:val="FF0000"/>
        </w:rPr>
        <w:t>Piliscsév</w:t>
      </w:r>
      <w:r w:rsidR="00D62DF9">
        <w:rPr>
          <w:rFonts w:asciiTheme="majorHAnsi" w:hAnsiTheme="majorHAnsi" w:cs="Arial,Bold"/>
          <w:b/>
          <w:bCs/>
          <w:color w:val="FF0000"/>
        </w:rPr>
        <w:t>i</w:t>
      </w:r>
      <w:r w:rsidRPr="00D62DF9">
        <w:rPr>
          <w:rFonts w:asciiTheme="majorHAnsi" w:hAnsiTheme="majorHAnsi" w:cs="Arial,Bold"/>
          <w:b/>
          <w:bCs/>
          <w:color w:val="FF0000"/>
        </w:rPr>
        <w:t xml:space="preserve"> Közös Önkormányzati Hivatal</w:t>
      </w:r>
    </w:p>
    <w:p w:rsidR="008941B6" w:rsidRPr="00BF49F8" w:rsidRDefault="008941B6" w:rsidP="00731729">
      <w:pPr>
        <w:autoSpaceDE w:val="0"/>
        <w:autoSpaceDN w:val="0"/>
        <w:adjustRightInd w:val="0"/>
        <w:spacing w:line="276" w:lineRule="auto"/>
        <w:ind w:left="3544"/>
        <w:rPr>
          <w:rFonts w:asciiTheme="majorHAnsi" w:hAnsiTheme="majorHAnsi" w:cs="Arial"/>
        </w:rPr>
      </w:pPr>
      <w:r w:rsidRPr="00BF49F8">
        <w:rPr>
          <w:rFonts w:asciiTheme="majorHAnsi" w:hAnsiTheme="majorHAnsi" w:cs="Arial"/>
        </w:rPr>
        <w:t>(önállóan működő és gazdálkodó költségvetési szerv)</w:t>
      </w:r>
    </w:p>
    <w:p w:rsidR="00731729" w:rsidRPr="00954930" w:rsidRDefault="00731729" w:rsidP="00731729">
      <w:pPr>
        <w:autoSpaceDE w:val="0"/>
        <w:autoSpaceDN w:val="0"/>
        <w:adjustRightInd w:val="0"/>
        <w:spacing w:line="276" w:lineRule="auto"/>
        <w:ind w:left="3544"/>
        <w:rPr>
          <w:rFonts w:asciiTheme="majorHAnsi" w:hAnsiTheme="majorHAnsi" w:cs="Arial"/>
          <w:color w:val="FF0000"/>
        </w:rPr>
      </w:pPr>
      <w:r w:rsidRPr="00731729">
        <w:rPr>
          <w:rFonts w:asciiTheme="majorHAnsi" w:hAnsiTheme="majorHAnsi" w:cs="Arial"/>
        </w:rPr>
        <w:t xml:space="preserve">2519 Piliscsév, </w:t>
      </w:r>
      <w:r w:rsidRPr="00954930">
        <w:rPr>
          <w:rFonts w:asciiTheme="majorHAnsi" w:hAnsiTheme="majorHAnsi" w:cs="Arial"/>
          <w:color w:val="FF0000"/>
        </w:rPr>
        <w:t xml:space="preserve">Béke </w:t>
      </w:r>
      <w:proofErr w:type="gramStart"/>
      <w:r w:rsidRPr="00954930">
        <w:rPr>
          <w:rFonts w:asciiTheme="majorHAnsi" w:hAnsiTheme="majorHAnsi" w:cs="Arial"/>
          <w:color w:val="FF0000"/>
        </w:rPr>
        <w:t>utca ….</w:t>
      </w:r>
      <w:proofErr w:type="gramEnd"/>
    </w:p>
    <w:p w:rsidR="008941B6" w:rsidRPr="00BF49F8" w:rsidRDefault="008941B6" w:rsidP="005A38E1">
      <w:pPr>
        <w:tabs>
          <w:tab w:val="left" w:pos="3544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,Bold"/>
          <w:b/>
          <w:bCs/>
        </w:rPr>
      </w:pPr>
      <w:r w:rsidRPr="00BF49F8">
        <w:rPr>
          <w:rFonts w:asciiTheme="majorHAnsi" w:hAnsiTheme="majorHAnsi" w:cs="Arial,Bold"/>
          <w:b/>
          <w:bCs/>
        </w:rPr>
        <w:t xml:space="preserve">8) </w:t>
      </w:r>
      <w:r>
        <w:rPr>
          <w:rFonts w:asciiTheme="majorHAnsi" w:hAnsiTheme="majorHAnsi" w:cs="Arial,Bold"/>
          <w:b/>
          <w:bCs/>
        </w:rPr>
        <w:t xml:space="preserve">   </w:t>
      </w:r>
      <w:r w:rsidRPr="00BF49F8">
        <w:rPr>
          <w:rFonts w:asciiTheme="majorHAnsi" w:hAnsiTheme="majorHAnsi" w:cs="Arial,Bold"/>
          <w:b/>
          <w:bCs/>
        </w:rPr>
        <w:t xml:space="preserve">Az alapítás időpontja: </w:t>
      </w:r>
      <w:r w:rsidRPr="00BF49F8">
        <w:rPr>
          <w:rFonts w:asciiTheme="majorHAnsi" w:hAnsiTheme="majorHAnsi" w:cs="Arial,Bold"/>
          <w:b/>
          <w:bCs/>
        </w:rPr>
        <w:tab/>
        <w:t>1988.12.15.</w:t>
      </w:r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ind w:right="-283"/>
        <w:rPr>
          <w:rFonts w:asciiTheme="majorHAnsi" w:hAnsiTheme="majorHAnsi" w:cs="Arial"/>
        </w:rPr>
      </w:pPr>
      <w:r w:rsidRPr="00BF49F8">
        <w:rPr>
          <w:rFonts w:asciiTheme="majorHAnsi" w:hAnsiTheme="majorHAnsi" w:cs="Arial,Bold"/>
          <w:b/>
          <w:bCs/>
        </w:rPr>
        <w:t xml:space="preserve">9) </w:t>
      </w:r>
      <w:r>
        <w:rPr>
          <w:rFonts w:asciiTheme="majorHAnsi" w:hAnsiTheme="majorHAnsi" w:cs="Arial,Bold"/>
          <w:b/>
          <w:bCs/>
        </w:rPr>
        <w:t xml:space="preserve">   </w:t>
      </w:r>
      <w:r w:rsidRPr="00BF49F8">
        <w:rPr>
          <w:rFonts w:asciiTheme="majorHAnsi" w:hAnsiTheme="majorHAnsi" w:cs="Arial,Bold"/>
          <w:b/>
          <w:bCs/>
        </w:rPr>
        <w:t xml:space="preserve">Az intézmény működési területe: </w:t>
      </w:r>
      <w:r w:rsidRPr="00BF49F8">
        <w:rPr>
          <w:rFonts w:asciiTheme="majorHAnsi" w:hAnsiTheme="majorHAnsi" w:cs="Arial,Bold"/>
          <w:b/>
          <w:bCs/>
        </w:rPr>
        <w:tab/>
        <w:t xml:space="preserve">Piliscsév Község </w:t>
      </w:r>
      <w:r w:rsidRPr="00BF49F8">
        <w:rPr>
          <w:rFonts w:asciiTheme="majorHAnsi" w:hAnsiTheme="majorHAnsi" w:cs="Arial"/>
        </w:rPr>
        <w:t>közigazgatási területe</w:t>
      </w:r>
      <w:r>
        <w:rPr>
          <w:rFonts w:asciiTheme="majorHAnsi" w:hAnsiTheme="majorHAnsi" w:cs="Arial"/>
        </w:rPr>
        <w:t xml:space="preserve"> és térsége</w:t>
      </w:r>
    </w:p>
    <w:p w:rsidR="008941B6" w:rsidRPr="00BF49F8" w:rsidRDefault="008941B6" w:rsidP="005A38E1">
      <w:pPr>
        <w:tabs>
          <w:tab w:val="left" w:pos="3544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,Bold"/>
          <w:b/>
          <w:bCs/>
        </w:rPr>
      </w:pPr>
      <w:r>
        <w:rPr>
          <w:rFonts w:asciiTheme="majorHAnsi" w:hAnsiTheme="majorHAnsi" w:cs="Arial,Bold"/>
          <w:b/>
          <w:bCs/>
        </w:rPr>
        <w:t xml:space="preserve">10) Törzsszáma: </w:t>
      </w:r>
      <w:r>
        <w:rPr>
          <w:rFonts w:asciiTheme="majorHAnsi" w:hAnsiTheme="majorHAnsi" w:cs="Arial,Bold"/>
          <w:b/>
          <w:bCs/>
        </w:rPr>
        <w:tab/>
      </w:r>
      <w:r w:rsidRPr="00BF49F8">
        <w:rPr>
          <w:rFonts w:asciiTheme="majorHAnsi" w:hAnsiTheme="majorHAnsi" w:cs="Arial,Bold"/>
          <w:b/>
          <w:bCs/>
        </w:rPr>
        <w:t>649386</w:t>
      </w:r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</w:rPr>
      </w:pPr>
      <w:r w:rsidRPr="00BF49F8">
        <w:rPr>
          <w:rFonts w:asciiTheme="majorHAnsi" w:hAnsiTheme="majorHAnsi" w:cs="Arial,Bold"/>
          <w:b/>
          <w:bCs/>
        </w:rPr>
        <w:t xml:space="preserve">11) Az intézmény besorolása a tevékenység jellege alapján: </w:t>
      </w:r>
      <w:r w:rsidRPr="00BF49F8">
        <w:rPr>
          <w:rFonts w:asciiTheme="majorHAnsi" w:hAnsiTheme="majorHAnsi" w:cs="Arial,Bold"/>
          <w:b/>
          <w:bCs/>
        </w:rPr>
        <w:tab/>
      </w:r>
      <w:r w:rsidRPr="00BF49F8">
        <w:rPr>
          <w:rFonts w:asciiTheme="majorHAnsi" w:hAnsiTheme="majorHAnsi" w:cs="Arial"/>
        </w:rPr>
        <w:t>közszolgáltató</w:t>
      </w:r>
    </w:p>
    <w:p w:rsidR="008941B6" w:rsidRPr="00BF49F8" w:rsidRDefault="00731729" w:rsidP="005A38E1">
      <w:pPr>
        <w:tabs>
          <w:tab w:val="left" w:pos="3544"/>
        </w:tabs>
        <w:autoSpaceDE w:val="0"/>
        <w:autoSpaceDN w:val="0"/>
        <w:adjustRightInd w:val="0"/>
        <w:spacing w:line="276" w:lineRule="auto"/>
        <w:ind w:left="2832" w:right="-828" w:firstLine="708"/>
        <w:rPr>
          <w:rFonts w:asciiTheme="majorHAnsi" w:hAnsiTheme="majorHAnsi" w:cs="Arial"/>
        </w:rPr>
      </w:pPr>
      <w:r>
        <w:rPr>
          <w:rFonts w:asciiTheme="majorHAnsi" w:hAnsiTheme="majorHAnsi" w:cs="Arial,Bold"/>
          <w:b/>
          <w:bCs/>
        </w:rPr>
        <w:t xml:space="preserve">Fajtája: </w:t>
      </w:r>
      <w:r w:rsidR="008941B6" w:rsidRPr="00BF49F8">
        <w:rPr>
          <w:rFonts w:asciiTheme="majorHAnsi" w:hAnsiTheme="majorHAnsi" w:cs="Arial"/>
        </w:rPr>
        <w:t>közművelődési és közgyűjteményi tevékenységet</w:t>
      </w:r>
      <w:r w:rsidR="005A38E1">
        <w:rPr>
          <w:rFonts w:asciiTheme="majorHAnsi" w:hAnsiTheme="majorHAnsi" w:cs="Arial"/>
        </w:rPr>
        <w:br/>
      </w:r>
      <w:r w:rsidR="008941B6" w:rsidRPr="00BF49F8">
        <w:rPr>
          <w:rFonts w:asciiTheme="majorHAnsi" w:hAnsiTheme="majorHAnsi" w:cs="Arial"/>
        </w:rPr>
        <w:t xml:space="preserve"> </w:t>
      </w:r>
      <w:r w:rsidR="005A38E1">
        <w:rPr>
          <w:rFonts w:asciiTheme="majorHAnsi" w:hAnsiTheme="majorHAnsi" w:cs="Arial"/>
        </w:rPr>
        <w:tab/>
      </w:r>
      <w:r w:rsidR="008941B6" w:rsidRPr="00BF49F8">
        <w:rPr>
          <w:rFonts w:asciiTheme="majorHAnsi" w:hAnsiTheme="majorHAnsi" w:cs="Arial"/>
        </w:rPr>
        <w:t>végző</w:t>
      </w:r>
      <w:r>
        <w:rPr>
          <w:rFonts w:asciiTheme="majorHAnsi" w:hAnsiTheme="majorHAnsi" w:cs="Arial"/>
        </w:rPr>
        <w:t xml:space="preserve"> </w:t>
      </w:r>
      <w:r w:rsidR="008941B6" w:rsidRPr="00BF49F8">
        <w:rPr>
          <w:rFonts w:asciiTheme="majorHAnsi" w:hAnsiTheme="majorHAnsi" w:cs="Arial"/>
        </w:rPr>
        <w:t>közintézmény</w:t>
      </w:r>
    </w:p>
    <w:p w:rsidR="008941B6" w:rsidRPr="00BF49F8" w:rsidRDefault="008941B6" w:rsidP="005A38E1">
      <w:pPr>
        <w:autoSpaceDE w:val="0"/>
        <w:autoSpaceDN w:val="0"/>
        <w:adjustRightInd w:val="0"/>
        <w:spacing w:line="276" w:lineRule="auto"/>
        <w:ind w:firstLine="426"/>
        <w:rPr>
          <w:rFonts w:asciiTheme="majorHAnsi" w:hAnsiTheme="majorHAnsi" w:cs="Arial"/>
        </w:rPr>
      </w:pPr>
      <w:r w:rsidRPr="00BF49F8">
        <w:rPr>
          <w:rFonts w:asciiTheme="majorHAnsi" w:hAnsiTheme="majorHAnsi" w:cs="Arial,Bold"/>
          <w:b/>
          <w:bCs/>
        </w:rPr>
        <w:t xml:space="preserve">Feladatellátáshoz kapcsolódó funkciója: </w:t>
      </w:r>
      <w:r w:rsidRPr="00BF49F8">
        <w:rPr>
          <w:rFonts w:asciiTheme="majorHAnsi" w:hAnsiTheme="majorHAnsi" w:cs="Arial"/>
        </w:rPr>
        <w:t>önállóan működő költségvetési szerv</w:t>
      </w:r>
    </w:p>
    <w:p w:rsidR="008941B6" w:rsidRPr="00BF49F8" w:rsidRDefault="008941B6" w:rsidP="005A38E1">
      <w:pPr>
        <w:tabs>
          <w:tab w:val="left" w:pos="3544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</w:rPr>
      </w:pPr>
      <w:r w:rsidRPr="00BF49F8">
        <w:rPr>
          <w:rFonts w:asciiTheme="majorHAnsi" w:hAnsiTheme="majorHAnsi" w:cs="Arial,Bold"/>
          <w:b/>
          <w:bCs/>
        </w:rPr>
        <w:t xml:space="preserve">12) Az intézmény jogállása: </w:t>
      </w:r>
      <w:r w:rsidRPr="00BF49F8">
        <w:rPr>
          <w:rFonts w:asciiTheme="majorHAnsi" w:hAnsiTheme="majorHAnsi" w:cs="Arial,Bold"/>
          <w:b/>
          <w:bCs/>
        </w:rPr>
        <w:tab/>
      </w:r>
      <w:r w:rsidRPr="00BF49F8">
        <w:rPr>
          <w:rFonts w:asciiTheme="majorHAnsi" w:hAnsiTheme="majorHAnsi" w:cs="Arial"/>
        </w:rPr>
        <w:t>önálló jogi személy</w:t>
      </w:r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</w:rPr>
      </w:pPr>
      <w:r w:rsidRPr="00BF49F8">
        <w:rPr>
          <w:rFonts w:asciiTheme="majorHAnsi" w:hAnsiTheme="majorHAnsi" w:cs="Arial,Bold"/>
          <w:b/>
          <w:bCs/>
        </w:rPr>
        <w:t>13) Az intézmény kapacitása</w:t>
      </w:r>
      <w:r>
        <w:rPr>
          <w:rFonts w:asciiTheme="majorHAnsi" w:hAnsiTheme="majorHAnsi" w:cs="Arial"/>
        </w:rPr>
        <w:t xml:space="preserve">: </w:t>
      </w:r>
      <w:r>
        <w:rPr>
          <w:rFonts w:asciiTheme="majorHAnsi" w:hAnsiTheme="majorHAnsi" w:cs="Arial"/>
        </w:rPr>
        <w:tab/>
      </w:r>
      <w:r w:rsidRPr="00BF49F8">
        <w:rPr>
          <w:rFonts w:asciiTheme="majorHAnsi" w:hAnsiTheme="majorHAnsi" w:cs="Arial"/>
        </w:rPr>
        <w:t>200 férőhelyes kulturális intézmény</w:t>
      </w:r>
    </w:p>
    <w:p w:rsidR="009C1674" w:rsidRDefault="008941B6" w:rsidP="009C1674">
      <w:pPr>
        <w:shd w:val="clear" w:color="auto" w:fill="FFFFFF"/>
        <w:ind w:right="284"/>
        <w:jc w:val="both"/>
        <w:rPr>
          <w:rFonts w:asciiTheme="majorHAnsi" w:hAnsiTheme="majorHAnsi" w:cs="Arial,Bold"/>
          <w:b/>
          <w:bCs/>
        </w:rPr>
      </w:pPr>
      <w:r w:rsidRPr="00BF49F8">
        <w:rPr>
          <w:rFonts w:asciiTheme="majorHAnsi" w:hAnsiTheme="majorHAnsi" w:cs="Arial,Bold"/>
          <w:b/>
          <w:bCs/>
        </w:rPr>
        <w:t xml:space="preserve">14) Jogszabályban meghatározott közfeladata </w:t>
      </w:r>
      <w:r w:rsidRPr="00FC184B">
        <w:rPr>
          <w:rFonts w:asciiTheme="majorHAnsi" w:hAnsiTheme="majorHAnsi" w:cs="Arial,Bold"/>
          <w:bCs/>
          <w:i/>
        </w:rPr>
        <w:t>(az a kötelező-, ill. önként vállalt feladat, amelyre a kö</w:t>
      </w:r>
      <w:r>
        <w:rPr>
          <w:rFonts w:asciiTheme="majorHAnsi" w:hAnsiTheme="majorHAnsi" w:cs="Arial,Bold"/>
          <w:bCs/>
          <w:i/>
        </w:rPr>
        <w:t>ltségvetési szervet létrehozták,</w:t>
      </w:r>
      <w:r w:rsidRPr="00FC184B">
        <w:rPr>
          <w:rFonts w:asciiTheme="majorHAnsi" w:hAnsiTheme="majorHAnsi" w:cs="Arial,Bold"/>
          <w:bCs/>
          <w:i/>
        </w:rPr>
        <w:t xml:space="preserve"> és amely szerint a szakágazati rendbe besorolták)</w:t>
      </w:r>
      <w:r w:rsidRPr="00BF49F8">
        <w:rPr>
          <w:rFonts w:asciiTheme="majorHAnsi" w:hAnsiTheme="majorHAnsi" w:cs="Arial,Bold"/>
          <w:b/>
          <w:bCs/>
        </w:rPr>
        <w:t xml:space="preserve">: Szakágazat száma: </w:t>
      </w:r>
      <w:r w:rsidRPr="00BF49F8">
        <w:rPr>
          <w:rFonts w:asciiTheme="majorHAnsi" w:hAnsiTheme="majorHAnsi" w:cs="Arial,Bold"/>
          <w:b/>
          <w:bCs/>
        </w:rPr>
        <w:tab/>
      </w:r>
    </w:p>
    <w:p w:rsidR="009C1674" w:rsidRPr="009C1674" w:rsidRDefault="008941B6" w:rsidP="009C1674">
      <w:pPr>
        <w:shd w:val="clear" w:color="auto" w:fill="FFFFFF"/>
        <w:ind w:right="284"/>
        <w:jc w:val="both"/>
        <w:rPr>
          <w:rFonts w:asciiTheme="majorHAnsi" w:hAnsiTheme="majorHAnsi" w:cs="Arial,Bold"/>
          <w:b/>
          <w:bCs/>
          <w:color w:val="FF0000"/>
        </w:rPr>
      </w:pPr>
      <w:r>
        <w:rPr>
          <w:rFonts w:asciiTheme="majorHAnsi" w:hAnsiTheme="majorHAnsi" w:cs="Arial,Bold"/>
          <w:b/>
          <w:bCs/>
        </w:rPr>
        <w:tab/>
      </w:r>
      <w:r w:rsidRPr="00BF49F8">
        <w:rPr>
          <w:rFonts w:asciiTheme="majorHAnsi" w:hAnsiTheme="majorHAnsi" w:cs="Arial,Bold"/>
          <w:b/>
          <w:bCs/>
        </w:rPr>
        <w:t xml:space="preserve">900400 </w:t>
      </w:r>
      <w:r w:rsidR="009C1674">
        <w:rPr>
          <w:rFonts w:asciiTheme="majorHAnsi" w:hAnsiTheme="majorHAnsi" w:cs="Arial,Bold"/>
          <w:b/>
          <w:bCs/>
        </w:rPr>
        <w:tab/>
      </w:r>
      <w:r w:rsidR="009C1674" w:rsidRPr="009C1674">
        <w:rPr>
          <w:rFonts w:asciiTheme="majorHAnsi" w:hAnsiTheme="majorHAnsi" w:cs="Arial,Bold"/>
          <w:b/>
          <w:bCs/>
          <w:color w:val="FF0000"/>
        </w:rPr>
        <w:t>Kulturális műsorok, rendezvények, kiállítások</w:t>
      </w:r>
      <w:r w:rsidR="009C1674">
        <w:rPr>
          <w:rFonts w:asciiTheme="majorHAnsi" w:hAnsiTheme="majorHAnsi" w:cs="Arial,Bold"/>
          <w:b/>
          <w:bCs/>
          <w:color w:val="FF0000"/>
        </w:rPr>
        <w:t xml:space="preserve"> </w:t>
      </w:r>
      <w:r w:rsidR="009C1674" w:rsidRPr="009C1674">
        <w:rPr>
          <w:rFonts w:asciiTheme="majorHAnsi" w:hAnsiTheme="majorHAnsi" w:cs="Arial,Bold"/>
          <w:b/>
          <w:bCs/>
          <w:color w:val="FF0000"/>
        </w:rPr>
        <w:t>szervezése</w:t>
      </w:r>
      <w:r w:rsidR="009C1674" w:rsidRPr="00BF49F8">
        <w:rPr>
          <w:rFonts w:asciiTheme="majorHAnsi" w:hAnsiTheme="majorHAnsi" w:cs="Arial,Bold"/>
          <w:b/>
          <w:bCs/>
        </w:rPr>
        <w:t xml:space="preserve"> </w:t>
      </w:r>
    </w:p>
    <w:p w:rsidR="00D62DF9" w:rsidRDefault="00D62DF9" w:rsidP="00D62DF9">
      <w:pPr>
        <w:autoSpaceDE w:val="0"/>
        <w:autoSpaceDN w:val="0"/>
        <w:adjustRightInd w:val="0"/>
        <w:spacing w:line="276" w:lineRule="auto"/>
        <w:ind w:right="-142"/>
        <w:rPr>
          <w:rFonts w:asciiTheme="majorHAnsi" w:hAnsiTheme="majorHAnsi" w:cs="Arial,Bold"/>
          <w:b/>
          <w:bCs/>
          <w:color w:val="FF0000"/>
        </w:rPr>
      </w:pPr>
      <w:r>
        <w:rPr>
          <w:rFonts w:asciiTheme="majorHAnsi" w:hAnsiTheme="majorHAnsi" w:cs="Arial,Bold"/>
          <w:b/>
          <w:bCs/>
        </w:rPr>
        <w:tab/>
      </w:r>
      <w:r w:rsidRPr="00D62DF9">
        <w:rPr>
          <w:rFonts w:asciiTheme="majorHAnsi" w:hAnsiTheme="majorHAnsi" w:cs="Arial,Bold"/>
          <w:b/>
          <w:bCs/>
          <w:color w:val="FF0000"/>
        </w:rPr>
        <w:t>910100</w:t>
      </w:r>
      <w:r w:rsidRPr="00D62DF9">
        <w:rPr>
          <w:rFonts w:asciiTheme="majorHAnsi" w:hAnsiTheme="majorHAnsi" w:cs="Arial,Bold"/>
          <w:b/>
          <w:bCs/>
          <w:color w:val="FF0000"/>
        </w:rPr>
        <w:tab/>
        <w:t>Könyvtári levéltári tevékenység</w:t>
      </w:r>
    </w:p>
    <w:p w:rsidR="009C1674" w:rsidRPr="009C1674" w:rsidRDefault="009C1674" w:rsidP="009C1674">
      <w:pPr>
        <w:autoSpaceDE w:val="0"/>
        <w:autoSpaceDN w:val="0"/>
        <w:adjustRightInd w:val="0"/>
        <w:spacing w:line="276" w:lineRule="auto"/>
        <w:ind w:right="-142"/>
        <w:rPr>
          <w:rFonts w:asciiTheme="majorHAnsi" w:hAnsiTheme="majorHAnsi" w:cs="Arial,Bold"/>
          <w:b/>
          <w:bCs/>
          <w:color w:val="FF0000"/>
        </w:rPr>
      </w:pPr>
      <w:r>
        <w:rPr>
          <w:rFonts w:asciiTheme="majorHAnsi" w:hAnsiTheme="majorHAnsi" w:cs="Arial,Bold"/>
          <w:b/>
          <w:bCs/>
          <w:color w:val="FF0000"/>
        </w:rPr>
        <w:t xml:space="preserve"> </w:t>
      </w:r>
      <w:r>
        <w:rPr>
          <w:rFonts w:asciiTheme="majorHAnsi" w:hAnsiTheme="majorHAnsi" w:cs="Arial,Bold"/>
          <w:b/>
          <w:bCs/>
          <w:color w:val="FF0000"/>
        </w:rPr>
        <w:tab/>
      </w:r>
      <w:r w:rsidRPr="009C1674">
        <w:rPr>
          <w:rFonts w:asciiTheme="majorHAnsi" w:hAnsiTheme="majorHAnsi" w:cs="Arial,Bold"/>
          <w:b/>
          <w:bCs/>
          <w:color w:val="FF0000"/>
        </w:rPr>
        <w:t xml:space="preserve">910501 </w:t>
      </w:r>
      <w:r>
        <w:rPr>
          <w:rFonts w:asciiTheme="majorHAnsi" w:hAnsiTheme="majorHAnsi" w:cs="Arial,Bold"/>
          <w:b/>
          <w:bCs/>
          <w:color w:val="FF0000"/>
        </w:rPr>
        <w:tab/>
      </w:r>
      <w:r w:rsidRPr="009C1674">
        <w:rPr>
          <w:rFonts w:asciiTheme="majorHAnsi" w:hAnsiTheme="majorHAnsi" w:cs="Arial,Bold"/>
          <w:b/>
          <w:bCs/>
          <w:color w:val="FF0000"/>
        </w:rPr>
        <w:t>Közművelődési tevékenységek</w:t>
      </w:r>
    </w:p>
    <w:p w:rsidR="009C1674" w:rsidRPr="009C1674" w:rsidRDefault="009C1674" w:rsidP="009C1674">
      <w:pPr>
        <w:autoSpaceDE w:val="0"/>
        <w:autoSpaceDN w:val="0"/>
        <w:adjustRightInd w:val="0"/>
        <w:spacing w:line="276" w:lineRule="auto"/>
        <w:ind w:right="-142"/>
        <w:rPr>
          <w:rFonts w:asciiTheme="majorHAnsi" w:hAnsiTheme="majorHAnsi" w:cs="Arial,Bold"/>
          <w:b/>
          <w:bCs/>
          <w:color w:val="FF0000"/>
        </w:rPr>
      </w:pPr>
      <w:r>
        <w:rPr>
          <w:rFonts w:asciiTheme="majorHAnsi" w:hAnsiTheme="majorHAnsi" w:cs="Arial,Bold"/>
          <w:b/>
          <w:bCs/>
          <w:color w:val="FF0000"/>
        </w:rPr>
        <w:t xml:space="preserve"> </w:t>
      </w:r>
      <w:r>
        <w:rPr>
          <w:rFonts w:asciiTheme="majorHAnsi" w:hAnsiTheme="majorHAnsi" w:cs="Arial,Bold"/>
          <w:b/>
          <w:bCs/>
          <w:color w:val="FF0000"/>
        </w:rPr>
        <w:tab/>
      </w:r>
      <w:r w:rsidRPr="009C1674">
        <w:rPr>
          <w:rFonts w:asciiTheme="majorHAnsi" w:hAnsiTheme="majorHAnsi" w:cs="Arial,Bold"/>
          <w:b/>
          <w:bCs/>
          <w:color w:val="FF0000"/>
        </w:rPr>
        <w:t>91</w:t>
      </w:r>
      <w:r>
        <w:rPr>
          <w:rFonts w:asciiTheme="majorHAnsi" w:hAnsiTheme="majorHAnsi" w:cs="Arial,Bold"/>
          <w:b/>
          <w:bCs/>
          <w:color w:val="FF0000"/>
        </w:rPr>
        <w:t xml:space="preserve">0502 </w:t>
      </w:r>
      <w:r>
        <w:rPr>
          <w:rFonts w:asciiTheme="majorHAnsi" w:hAnsiTheme="majorHAnsi" w:cs="Arial,Bold"/>
          <w:b/>
          <w:bCs/>
          <w:color w:val="FF0000"/>
        </w:rPr>
        <w:tab/>
        <w:t>Közművelődési intézmények</w:t>
      </w:r>
      <w:r w:rsidRPr="009C1674">
        <w:rPr>
          <w:rFonts w:asciiTheme="majorHAnsi" w:hAnsiTheme="majorHAnsi" w:cs="Arial,Bold"/>
          <w:b/>
          <w:bCs/>
          <w:color w:val="FF0000"/>
        </w:rPr>
        <w:t xml:space="preserve"> működtetése</w:t>
      </w:r>
    </w:p>
    <w:p w:rsidR="009C1674" w:rsidRPr="005A38E1" w:rsidRDefault="009C1674" w:rsidP="00D62DF9">
      <w:pPr>
        <w:autoSpaceDE w:val="0"/>
        <w:autoSpaceDN w:val="0"/>
        <w:adjustRightInd w:val="0"/>
        <w:spacing w:line="276" w:lineRule="auto"/>
        <w:ind w:right="-142"/>
        <w:rPr>
          <w:rFonts w:asciiTheme="majorHAnsi" w:hAnsiTheme="majorHAnsi" w:cs="Arial,Bold"/>
          <w:b/>
          <w:bCs/>
          <w:sz w:val="16"/>
          <w:szCs w:val="16"/>
        </w:rPr>
      </w:pPr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rPr>
          <w:rFonts w:asciiTheme="majorHAnsi" w:hAnsiTheme="majorHAnsi" w:cs="Arial,Bold"/>
          <w:b/>
          <w:bCs/>
        </w:rPr>
      </w:pPr>
      <w:r w:rsidRPr="00BF49F8">
        <w:rPr>
          <w:rFonts w:asciiTheme="majorHAnsi" w:hAnsiTheme="majorHAnsi" w:cs="Arial,Bold"/>
          <w:b/>
          <w:bCs/>
        </w:rPr>
        <w:t>15) Az intézmény alaptevékenységei:</w:t>
      </w:r>
    </w:p>
    <w:p w:rsidR="00436BCB" w:rsidRPr="00BF49F8" w:rsidRDefault="00436BCB" w:rsidP="00436BCB">
      <w:pPr>
        <w:autoSpaceDE w:val="0"/>
        <w:autoSpaceDN w:val="0"/>
        <w:adjustRightInd w:val="0"/>
        <w:spacing w:line="276" w:lineRule="auto"/>
        <w:rPr>
          <w:rFonts w:asciiTheme="majorHAnsi" w:hAnsiTheme="majorHAnsi" w:cs="Arial,Bold"/>
          <w:b/>
          <w:bCs/>
        </w:rPr>
      </w:pPr>
      <w:r w:rsidRPr="00954930">
        <w:rPr>
          <w:rFonts w:asciiTheme="majorHAnsi" w:hAnsiTheme="majorHAnsi" w:cs="Arial,Bold"/>
          <w:b/>
          <w:bCs/>
          <w:color w:val="FF0000"/>
        </w:rPr>
        <w:t xml:space="preserve">Alaptevékenységi besorolás </w:t>
      </w:r>
      <w:r w:rsidRPr="00954930">
        <w:rPr>
          <w:rFonts w:asciiTheme="majorHAnsi" w:hAnsiTheme="majorHAnsi" w:cs="Arial,Bold"/>
          <w:bCs/>
          <w:i/>
          <w:color w:val="FF0000"/>
        </w:rPr>
        <w:t>(kormányzati funkciók rendje szerint, a 68/2013.(XII.29.) NGM rendelet alapján)</w:t>
      </w:r>
      <w:r w:rsidRPr="00954930">
        <w:rPr>
          <w:rFonts w:asciiTheme="majorHAnsi" w:hAnsiTheme="majorHAnsi" w:cs="Arial,Bold"/>
          <w:b/>
          <w:bCs/>
          <w:color w:val="FF0000"/>
        </w:rPr>
        <w:t xml:space="preserve"> </w:t>
      </w:r>
      <w:r>
        <w:rPr>
          <w:rFonts w:asciiTheme="majorHAnsi" w:hAnsiTheme="majorHAnsi" w:cs="Arial,Bold"/>
          <w:b/>
          <w:bCs/>
        </w:rPr>
        <w:t>S</w:t>
      </w:r>
      <w:r w:rsidRPr="00BF49F8">
        <w:rPr>
          <w:rFonts w:asciiTheme="majorHAnsi" w:hAnsiTheme="majorHAnsi" w:cs="Arial,Bold"/>
          <w:b/>
          <w:bCs/>
        </w:rPr>
        <w:t>zakfeladat számok</w:t>
      </w:r>
      <w:r>
        <w:rPr>
          <w:rFonts w:asciiTheme="majorHAnsi" w:hAnsiTheme="majorHAnsi" w:cs="Arial,Bold"/>
          <w:b/>
          <w:bCs/>
        </w:rPr>
        <w:t>:</w:t>
      </w:r>
    </w:p>
    <w:p w:rsidR="00D62DF9" w:rsidRPr="005A38E1" w:rsidRDefault="00D62DF9" w:rsidP="00D62DF9">
      <w:pPr>
        <w:autoSpaceDE w:val="0"/>
        <w:autoSpaceDN w:val="0"/>
        <w:adjustRightInd w:val="0"/>
        <w:spacing w:line="276" w:lineRule="auto"/>
        <w:ind w:left="709" w:right="-142"/>
        <w:rPr>
          <w:rFonts w:asciiTheme="majorHAnsi" w:hAnsiTheme="majorHAnsi" w:cs="Arial,Bold"/>
          <w:b/>
          <w:bCs/>
          <w:color w:val="FF0000"/>
        </w:rPr>
      </w:pPr>
      <w:r w:rsidRPr="005A38E1">
        <w:rPr>
          <w:rFonts w:asciiTheme="majorHAnsi" w:hAnsiTheme="majorHAnsi" w:cs="Arial,Bold"/>
          <w:b/>
          <w:bCs/>
          <w:color w:val="FF0000"/>
        </w:rPr>
        <w:t xml:space="preserve">082042 </w:t>
      </w:r>
      <w:r w:rsidRPr="005A38E1">
        <w:rPr>
          <w:rFonts w:asciiTheme="majorHAnsi" w:hAnsiTheme="majorHAnsi" w:cs="Arial,Bold"/>
          <w:b/>
          <w:bCs/>
          <w:color w:val="FF0000"/>
        </w:rPr>
        <w:tab/>
        <w:t>Könyvtári állomány gyarapítása, nyilvántartása</w:t>
      </w:r>
    </w:p>
    <w:p w:rsidR="00D62DF9" w:rsidRPr="005A38E1" w:rsidRDefault="00D62DF9" w:rsidP="00D62DF9">
      <w:pPr>
        <w:autoSpaceDE w:val="0"/>
        <w:autoSpaceDN w:val="0"/>
        <w:adjustRightInd w:val="0"/>
        <w:spacing w:line="276" w:lineRule="auto"/>
        <w:ind w:left="709" w:right="-142"/>
        <w:rPr>
          <w:rFonts w:asciiTheme="majorHAnsi" w:hAnsiTheme="majorHAnsi" w:cs="Arial,Bold"/>
          <w:b/>
          <w:bCs/>
          <w:color w:val="FF0000"/>
        </w:rPr>
      </w:pPr>
      <w:r w:rsidRPr="005A38E1">
        <w:rPr>
          <w:rFonts w:asciiTheme="majorHAnsi" w:hAnsiTheme="majorHAnsi" w:cs="Arial,Bold"/>
          <w:b/>
          <w:bCs/>
          <w:color w:val="FF0000"/>
        </w:rPr>
        <w:t xml:space="preserve">082043 </w:t>
      </w:r>
      <w:r w:rsidRPr="005A38E1">
        <w:rPr>
          <w:rFonts w:asciiTheme="majorHAnsi" w:hAnsiTheme="majorHAnsi" w:cs="Arial,Bold"/>
          <w:b/>
          <w:bCs/>
          <w:color w:val="FF0000"/>
        </w:rPr>
        <w:tab/>
        <w:t>Könyvtári állomány feltárása, megőrzése, védelme</w:t>
      </w:r>
    </w:p>
    <w:p w:rsidR="00D62DF9" w:rsidRPr="005A38E1" w:rsidRDefault="00D62DF9" w:rsidP="00D62DF9">
      <w:pPr>
        <w:autoSpaceDE w:val="0"/>
        <w:autoSpaceDN w:val="0"/>
        <w:adjustRightInd w:val="0"/>
        <w:spacing w:line="276" w:lineRule="auto"/>
        <w:ind w:left="709" w:right="-142"/>
        <w:rPr>
          <w:rFonts w:asciiTheme="majorHAnsi" w:hAnsiTheme="majorHAnsi" w:cs="Arial,Bold"/>
          <w:b/>
          <w:bCs/>
          <w:color w:val="FF0000"/>
        </w:rPr>
      </w:pPr>
      <w:r w:rsidRPr="005A38E1">
        <w:rPr>
          <w:rFonts w:asciiTheme="majorHAnsi" w:hAnsiTheme="majorHAnsi" w:cs="Arial,Bold"/>
          <w:b/>
          <w:bCs/>
          <w:color w:val="FF0000"/>
        </w:rPr>
        <w:t xml:space="preserve">082044 </w:t>
      </w:r>
      <w:r w:rsidRPr="005A38E1">
        <w:rPr>
          <w:rFonts w:asciiTheme="majorHAnsi" w:hAnsiTheme="majorHAnsi" w:cs="Arial,Bold"/>
          <w:b/>
          <w:bCs/>
          <w:color w:val="FF0000"/>
        </w:rPr>
        <w:tab/>
        <w:t>Könyvtári szolgáltatások</w:t>
      </w:r>
    </w:p>
    <w:p w:rsidR="00436BCB" w:rsidRPr="005A38E1" w:rsidRDefault="00436BCB" w:rsidP="00436BCB">
      <w:pPr>
        <w:autoSpaceDE w:val="0"/>
        <w:autoSpaceDN w:val="0"/>
        <w:adjustRightInd w:val="0"/>
        <w:spacing w:line="276" w:lineRule="auto"/>
        <w:ind w:left="709" w:right="-142"/>
        <w:rPr>
          <w:rFonts w:asciiTheme="majorHAnsi" w:hAnsiTheme="majorHAnsi" w:cs="Arial,Bold"/>
          <w:b/>
          <w:bCs/>
          <w:color w:val="FF0000"/>
        </w:rPr>
      </w:pPr>
      <w:r w:rsidRPr="005A38E1">
        <w:rPr>
          <w:rFonts w:asciiTheme="majorHAnsi" w:hAnsiTheme="majorHAnsi" w:cs="Arial,Bold"/>
          <w:b/>
          <w:bCs/>
          <w:color w:val="FF0000"/>
        </w:rPr>
        <w:lastRenderedPageBreak/>
        <w:t xml:space="preserve">082091 </w:t>
      </w:r>
      <w:r w:rsidRPr="005A38E1">
        <w:rPr>
          <w:rFonts w:asciiTheme="majorHAnsi" w:hAnsiTheme="majorHAnsi" w:cs="Arial,Bold"/>
          <w:b/>
          <w:bCs/>
          <w:color w:val="FF0000"/>
        </w:rPr>
        <w:tab/>
        <w:t>Közművelődés - közösségi és társadalmi részvétel fejlesztése</w:t>
      </w:r>
    </w:p>
    <w:p w:rsidR="00436BCB" w:rsidRPr="005A38E1" w:rsidRDefault="00436BCB" w:rsidP="00436BCB">
      <w:pPr>
        <w:autoSpaceDE w:val="0"/>
        <w:autoSpaceDN w:val="0"/>
        <w:adjustRightInd w:val="0"/>
        <w:spacing w:line="276" w:lineRule="auto"/>
        <w:ind w:left="709" w:right="-142"/>
        <w:rPr>
          <w:rFonts w:asciiTheme="majorHAnsi" w:hAnsiTheme="majorHAnsi" w:cs="Arial,Bold"/>
          <w:b/>
          <w:bCs/>
          <w:color w:val="FF0000"/>
        </w:rPr>
      </w:pPr>
      <w:r w:rsidRPr="005A38E1">
        <w:rPr>
          <w:rFonts w:asciiTheme="majorHAnsi" w:hAnsiTheme="majorHAnsi" w:cs="Arial,Bold"/>
          <w:b/>
          <w:bCs/>
          <w:color w:val="FF0000"/>
        </w:rPr>
        <w:t xml:space="preserve">082092 </w:t>
      </w:r>
      <w:r w:rsidRPr="005A38E1">
        <w:rPr>
          <w:rFonts w:asciiTheme="majorHAnsi" w:hAnsiTheme="majorHAnsi" w:cs="Arial,Bold"/>
          <w:b/>
          <w:bCs/>
          <w:color w:val="FF0000"/>
        </w:rPr>
        <w:tab/>
        <w:t>Közművelődés - hagyományos közösségi kulturális értékek</w:t>
      </w:r>
      <w:r w:rsidR="005A38E1">
        <w:rPr>
          <w:rFonts w:asciiTheme="majorHAnsi" w:hAnsiTheme="majorHAnsi" w:cs="Arial,Bold"/>
          <w:b/>
          <w:bCs/>
          <w:color w:val="FF0000"/>
        </w:rPr>
        <w:br/>
      </w:r>
      <w:r w:rsidRPr="005A38E1">
        <w:rPr>
          <w:rFonts w:asciiTheme="majorHAnsi" w:hAnsiTheme="majorHAnsi" w:cs="Arial,Bold"/>
          <w:b/>
          <w:bCs/>
          <w:color w:val="FF0000"/>
        </w:rPr>
        <w:t xml:space="preserve"> </w:t>
      </w:r>
      <w:r w:rsidR="005A38E1">
        <w:rPr>
          <w:rFonts w:asciiTheme="majorHAnsi" w:hAnsiTheme="majorHAnsi" w:cs="Arial,Bold"/>
          <w:b/>
          <w:bCs/>
          <w:color w:val="FF0000"/>
        </w:rPr>
        <w:tab/>
      </w:r>
      <w:r w:rsidR="005A38E1">
        <w:rPr>
          <w:rFonts w:asciiTheme="majorHAnsi" w:hAnsiTheme="majorHAnsi" w:cs="Arial,Bold"/>
          <w:b/>
          <w:bCs/>
          <w:color w:val="FF0000"/>
        </w:rPr>
        <w:tab/>
      </w:r>
      <w:r w:rsidRPr="005A38E1">
        <w:rPr>
          <w:rFonts w:asciiTheme="majorHAnsi" w:hAnsiTheme="majorHAnsi" w:cs="Arial,Bold"/>
          <w:b/>
          <w:bCs/>
          <w:color w:val="FF0000"/>
        </w:rPr>
        <w:t>gondozása</w:t>
      </w:r>
    </w:p>
    <w:p w:rsidR="00436BCB" w:rsidRPr="005A38E1" w:rsidRDefault="00436BCB" w:rsidP="00436BCB">
      <w:pPr>
        <w:autoSpaceDE w:val="0"/>
        <w:autoSpaceDN w:val="0"/>
        <w:adjustRightInd w:val="0"/>
        <w:spacing w:line="276" w:lineRule="auto"/>
        <w:ind w:left="709" w:right="-142"/>
        <w:rPr>
          <w:rFonts w:asciiTheme="majorHAnsi" w:hAnsiTheme="majorHAnsi" w:cs="Arial,Bold"/>
          <w:b/>
          <w:bCs/>
          <w:color w:val="FF0000"/>
        </w:rPr>
      </w:pPr>
      <w:r w:rsidRPr="005A38E1">
        <w:rPr>
          <w:rFonts w:asciiTheme="majorHAnsi" w:hAnsiTheme="majorHAnsi" w:cs="Arial,Bold"/>
          <w:b/>
          <w:bCs/>
          <w:color w:val="FF0000"/>
        </w:rPr>
        <w:t xml:space="preserve">082093 </w:t>
      </w:r>
      <w:r w:rsidRPr="005A38E1">
        <w:rPr>
          <w:rFonts w:asciiTheme="majorHAnsi" w:hAnsiTheme="majorHAnsi" w:cs="Arial,Bold"/>
          <w:b/>
          <w:bCs/>
          <w:color w:val="FF0000"/>
        </w:rPr>
        <w:tab/>
        <w:t>Közművelődés - egész életre kiterjedő tanulás, amatőr művészetek</w:t>
      </w:r>
    </w:p>
    <w:p w:rsidR="00436BCB" w:rsidRPr="005A38E1" w:rsidRDefault="00436BCB" w:rsidP="00436BCB">
      <w:pPr>
        <w:autoSpaceDE w:val="0"/>
        <w:autoSpaceDN w:val="0"/>
        <w:adjustRightInd w:val="0"/>
        <w:spacing w:line="276" w:lineRule="auto"/>
        <w:ind w:left="709" w:right="-142"/>
        <w:rPr>
          <w:rFonts w:asciiTheme="majorHAnsi" w:hAnsiTheme="majorHAnsi" w:cs="Arial,Bold"/>
          <w:b/>
          <w:bCs/>
          <w:color w:val="FF0000"/>
        </w:rPr>
      </w:pPr>
      <w:r w:rsidRPr="005A38E1">
        <w:rPr>
          <w:rFonts w:asciiTheme="majorHAnsi" w:hAnsiTheme="majorHAnsi" w:cs="Arial,Bold"/>
          <w:b/>
          <w:bCs/>
          <w:color w:val="FF0000"/>
        </w:rPr>
        <w:t xml:space="preserve">086020 </w:t>
      </w:r>
      <w:r w:rsidRPr="005A38E1">
        <w:rPr>
          <w:rFonts w:asciiTheme="majorHAnsi" w:hAnsiTheme="majorHAnsi" w:cs="Arial,Bold"/>
          <w:b/>
          <w:bCs/>
          <w:color w:val="FF0000"/>
        </w:rPr>
        <w:tab/>
        <w:t>Helyi, térségi közösségi tér biztosítása, működtetés</w:t>
      </w:r>
    </w:p>
    <w:p w:rsidR="00F117C6" w:rsidRPr="005A38E1" w:rsidRDefault="00F117C6" w:rsidP="00954930">
      <w:pPr>
        <w:autoSpaceDE w:val="0"/>
        <w:autoSpaceDN w:val="0"/>
        <w:adjustRightInd w:val="0"/>
        <w:spacing w:line="276" w:lineRule="auto"/>
        <w:ind w:left="709"/>
        <w:rPr>
          <w:rFonts w:asciiTheme="majorHAnsi" w:hAnsiTheme="majorHAnsi" w:cs="Arial,Bold"/>
          <w:b/>
          <w:bCs/>
          <w:color w:val="FF0000"/>
        </w:rPr>
      </w:pPr>
      <w:r w:rsidRPr="005A38E1">
        <w:rPr>
          <w:rFonts w:asciiTheme="majorHAnsi" w:hAnsiTheme="majorHAnsi" w:cs="Arial,Bold"/>
          <w:b/>
          <w:bCs/>
          <w:color w:val="FF0000"/>
        </w:rPr>
        <w:t>Az intézmény által ellátott alaptevékenységek:</w:t>
      </w:r>
    </w:p>
    <w:p w:rsidR="008941B6" w:rsidRPr="00954930" w:rsidRDefault="00436BCB" w:rsidP="00954930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 w:cs="Arial,Bold"/>
          <w:bCs/>
          <w:color w:val="FF0000"/>
        </w:rPr>
      </w:pPr>
      <w:r w:rsidRPr="00954930">
        <w:rPr>
          <w:rFonts w:asciiTheme="majorHAnsi" w:hAnsiTheme="majorHAnsi" w:cs="Arial,Bold"/>
          <w:b/>
          <w:bCs/>
          <w:color w:val="FF0000"/>
        </w:rPr>
        <w:t xml:space="preserve">- </w:t>
      </w:r>
      <w:r w:rsidR="008941B6" w:rsidRPr="00954930">
        <w:rPr>
          <w:rFonts w:asciiTheme="majorHAnsi" w:hAnsiTheme="majorHAnsi" w:cs="Arial,Bold"/>
          <w:b/>
          <w:bCs/>
          <w:color w:val="FF0000"/>
        </w:rPr>
        <w:t xml:space="preserve">Nyilvános könyvtári szolgáltatás </w:t>
      </w:r>
      <w:r w:rsidR="008941B6" w:rsidRPr="00954930">
        <w:rPr>
          <w:rFonts w:asciiTheme="majorHAnsi" w:hAnsiTheme="majorHAnsi" w:cs="Arial,Bold"/>
          <w:bCs/>
          <w:color w:val="FF0000"/>
        </w:rPr>
        <w:t>a muzeális intézményekről, a nyilvános könyvtári ellátásról és a közművelődésről szóló 1997. évi CXL. törvény 55. §</w:t>
      </w:r>
      <w:proofErr w:type="spellStart"/>
      <w:r w:rsidR="008941B6" w:rsidRPr="00954930">
        <w:rPr>
          <w:rFonts w:asciiTheme="majorHAnsi" w:hAnsiTheme="majorHAnsi" w:cs="Arial,Bold"/>
          <w:bCs/>
          <w:color w:val="FF0000"/>
        </w:rPr>
        <w:t>-</w:t>
      </w:r>
      <w:proofErr w:type="gramStart"/>
      <w:r w:rsidR="008941B6" w:rsidRPr="00954930">
        <w:rPr>
          <w:rFonts w:asciiTheme="majorHAnsi" w:hAnsiTheme="majorHAnsi" w:cs="Arial,Bold"/>
          <w:bCs/>
          <w:color w:val="FF0000"/>
        </w:rPr>
        <w:t>a</w:t>
      </w:r>
      <w:proofErr w:type="spellEnd"/>
      <w:proofErr w:type="gramEnd"/>
      <w:r w:rsidR="008941B6" w:rsidRPr="00954930">
        <w:rPr>
          <w:rFonts w:asciiTheme="majorHAnsi" w:hAnsiTheme="majorHAnsi" w:cs="Arial,Bold"/>
          <w:bCs/>
          <w:color w:val="FF0000"/>
        </w:rPr>
        <w:t xml:space="preserve"> alapján.</w:t>
      </w:r>
    </w:p>
    <w:p w:rsidR="008941B6" w:rsidRPr="00954930" w:rsidRDefault="008941B6" w:rsidP="00954930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 w:cs="Arial,Bold"/>
          <w:bCs/>
          <w:color w:val="FF0000"/>
        </w:rPr>
      </w:pPr>
      <w:r w:rsidRPr="00954930">
        <w:rPr>
          <w:rFonts w:asciiTheme="majorHAnsi" w:hAnsiTheme="majorHAnsi" w:cs="Arial,Bold"/>
          <w:bCs/>
          <w:color w:val="FF0000"/>
        </w:rPr>
        <w:t>- A könyvtár alapfeladatai: gyűjteményét folyamatosan fejleszti, feltárja, megőrzi, gondozza és rendelkezésre bocsátja;</w:t>
      </w:r>
    </w:p>
    <w:p w:rsidR="008941B6" w:rsidRPr="00954930" w:rsidRDefault="008941B6" w:rsidP="00954930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 w:cs="Arial,Bold"/>
          <w:bCs/>
          <w:color w:val="FF0000"/>
        </w:rPr>
      </w:pPr>
      <w:r w:rsidRPr="00954930">
        <w:rPr>
          <w:rFonts w:asciiTheme="majorHAnsi" w:hAnsiTheme="majorHAnsi" w:cs="Arial,Bold"/>
          <w:bCs/>
          <w:color w:val="FF0000"/>
        </w:rPr>
        <w:t>- tájékoztat a könyvtár és a nyilvános könyvtári rendszer dokume</w:t>
      </w:r>
      <w:r w:rsidR="00436BCB" w:rsidRPr="00954930">
        <w:rPr>
          <w:rFonts w:asciiTheme="majorHAnsi" w:hAnsiTheme="majorHAnsi" w:cs="Arial,Bold"/>
          <w:bCs/>
          <w:color w:val="FF0000"/>
        </w:rPr>
        <w:t>ntumairól és szolgáltatásairól;</w:t>
      </w:r>
    </w:p>
    <w:p w:rsidR="008941B6" w:rsidRPr="00954930" w:rsidRDefault="008941B6" w:rsidP="00954930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 w:cs="Arial,Bold"/>
          <w:bCs/>
          <w:color w:val="FF0000"/>
        </w:rPr>
      </w:pPr>
      <w:r w:rsidRPr="00954930">
        <w:rPr>
          <w:rFonts w:asciiTheme="majorHAnsi" w:hAnsiTheme="majorHAnsi" w:cs="Arial,Bold"/>
          <w:bCs/>
          <w:color w:val="FF0000"/>
        </w:rPr>
        <w:t xml:space="preserve">- biztosítja más könyvtárak állományának és szolgáltatásainak elérését; </w:t>
      </w:r>
    </w:p>
    <w:p w:rsidR="008941B6" w:rsidRPr="00954930" w:rsidRDefault="008941B6" w:rsidP="00954930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 w:cs="Arial,Bold"/>
          <w:bCs/>
          <w:color w:val="FF0000"/>
        </w:rPr>
      </w:pPr>
      <w:r w:rsidRPr="00954930">
        <w:rPr>
          <w:rFonts w:asciiTheme="majorHAnsi" w:hAnsiTheme="majorHAnsi" w:cs="Arial,Bold"/>
          <w:bCs/>
          <w:color w:val="FF0000"/>
        </w:rPr>
        <w:t>- részt vesz a könyvtárak közötti dokumentum- és információcserében.</w:t>
      </w:r>
    </w:p>
    <w:p w:rsidR="008941B6" w:rsidRPr="00954930" w:rsidRDefault="008941B6" w:rsidP="00954930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 w:cs="Arial,Bold"/>
          <w:bCs/>
          <w:color w:val="FF0000"/>
        </w:rPr>
      </w:pPr>
      <w:r w:rsidRPr="00954930">
        <w:rPr>
          <w:rFonts w:asciiTheme="majorHAnsi" w:hAnsiTheme="majorHAnsi" w:cs="Arial,Bold"/>
          <w:bCs/>
          <w:color w:val="FF0000"/>
        </w:rPr>
        <w:t xml:space="preserve">- Kulturális hagyományok megőrzése, méltó folytatása, </w:t>
      </w:r>
    </w:p>
    <w:p w:rsidR="008941B6" w:rsidRPr="00954930" w:rsidRDefault="008941B6" w:rsidP="00954930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 w:cs="Arial,Bold"/>
          <w:bCs/>
          <w:color w:val="FF0000"/>
        </w:rPr>
      </w:pPr>
      <w:r w:rsidRPr="00954930">
        <w:rPr>
          <w:rFonts w:asciiTheme="majorHAnsi" w:hAnsiTheme="majorHAnsi" w:cs="Arial,Bold"/>
          <w:bCs/>
          <w:color w:val="FF0000"/>
        </w:rPr>
        <w:t xml:space="preserve">- a közösségi és egyéni művelődés személyi, szellemi, gazdasági feltételeinek javítása, </w:t>
      </w:r>
    </w:p>
    <w:p w:rsidR="008941B6" w:rsidRPr="00954930" w:rsidRDefault="008941B6" w:rsidP="00954930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 w:cs="Arial,Bold"/>
          <w:bCs/>
          <w:color w:val="FF0000"/>
        </w:rPr>
      </w:pPr>
      <w:r w:rsidRPr="00954930">
        <w:rPr>
          <w:rFonts w:asciiTheme="majorHAnsi" w:hAnsiTheme="majorHAnsi" w:cs="Arial,Bold"/>
          <w:bCs/>
          <w:color w:val="FF0000"/>
        </w:rPr>
        <w:t>- a polgárok életminőségét javító érték</w:t>
      </w:r>
      <w:r w:rsidR="00D62DF9" w:rsidRPr="00954930">
        <w:rPr>
          <w:rFonts w:asciiTheme="majorHAnsi" w:hAnsiTheme="majorHAnsi" w:cs="Arial,Bold"/>
          <w:bCs/>
          <w:color w:val="FF0000"/>
        </w:rPr>
        <w:t>hordozó tevékenységek, valamint</w:t>
      </w:r>
      <w:r w:rsidRPr="00954930">
        <w:rPr>
          <w:rFonts w:asciiTheme="majorHAnsi" w:hAnsiTheme="majorHAnsi" w:cs="Arial,Bold"/>
          <w:bCs/>
          <w:color w:val="FF0000"/>
        </w:rPr>
        <w:t xml:space="preserve"> ezek megvalósítása.</w:t>
      </w:r>
    </w:p>
    <w:p w:rsidR="008941B6" w:rsidRPr="00954930" w:rsidRDefault="008941B6" w:rsidP="00954930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 w:cs="Arial,Bold"/>
          <w:bCs/>
          <w:color w:val="FF0000"/>
        </w:rPr>
      </w:pPr>
      <w:r w:rsidRPr="00954930">
        <w:rPr>
          <w:rFonts w:asciiTheme="majorHAnsi" w:hAnsiTheme="majorHAnsi" w:cs="Arial,Bold"/>
          <w:bCs/>
          <w:color w:val="FF0000"/>
        </w:rPr>
        <w:t>- Helytörténeti, településtörténeti, szlovák hagyományőrző rendezvények és programok szervezése.</w:t>
      </w:r>
    </w:p>
    <w:p w:rsidR="008941B6" w:rsidRPr="00954930" w:rsidRDefault="008941B6" w:rsidP="00954930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 w:cs="Arial,Bold"/>
          <w:bCs/>
          <w:color w:val="FF0000"/>
        </w:rPr>
      </w:pPr>
      <w:r w:rsidRPr="00954930">
        <w:rPr>
          <w:rFonts w:asciiTheme="majorHAnsi" w:hAnsiTheme="majorHAnsi" w:cs="Arial,Bold"/>
          <w:bCs/>
          <w:color w:val="FF0000"/>
        </w:rPr>
        <w:t>- Közösségi tér biztosítása a községben tevékenykedő civil szervezeteknek, művészeti együtteseknek, valamint egyéb, művelődési szerveződéseknek.</w:t>
      </w:r>
    </w:p>
    <w:p w:rsidR="00436BCB" w:rsidRPr="00436BCB" w:rsidRDefault="00436BCB" w:rsidP="00436BCB">
      <w:pPr>
        <w:autoSpaceDE w:val="0"/>
        <w:autoSpaceDN w:val="0"/>
        <w:adjustRightInd w:val="0"/>
        <w:spacing w:line="276" w:lineRule="auto"/>
        <w:ind w:left="709" w:right="-142"/>
        <w:rPr>
          <w:rFonts w:asciiTheme="majorHAnsi" w:hAnsiTheme="majorHAnsi" w:cs="Arial,Bold"/>
          <w:bCs/>
          <w:sz w:val="22"/>
          <w:szCs w:val="22"/>
        </w:rPr>
      </w:pPr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rPr>
          <w:rFonts w:asciiTheme="majorHAnsi" w:hAnsiTheme="majorHAnsi" w:cs="Arial,Bold"/>
          <w:b/>
          <w:bCs/>
        </w:rPr>
      </w:pPr>
      <w:r w:rsidRPr="00BF49F8">
        <w:rPr>
          <w:rFonts w:asciiTheme="majorHAnsi" w:hAnsiTheme="majorHAnsi" w:cs="Arial,Bold"/>
          <w:b/>
          <w:bCs/>
        </w:rPr>
        <w:t>16) Kisegítő és kiegészítő tevékenységek:</w:t>
      </w:r>
    </w:p>
    <w:p w:rsidR="008941B6" w:rsidRPr="00BF49F8" w:rsidRDefault="008941B6" w:rsidP="00731729">
      <w:pPr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Arial"/>
        </w:rPr>
      </w:pPr>
      <w:r w:rsidRPr="00BF49F8">
        <w:rPr>
          <w:rFonts w:asciiTheme="majorHAnsi" w:hAnsiTheme="majorHAnsi" w:cs="Arial"/>
        </w:rPr>
        <w:t>Az intézmény nem folytat kiegészítő tevékenységet.</w:t>
      </w:r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</w:rPr>
      </w:pPr>
      <w:r w:rsidRPr="00BF49F8">
        <w:rPr>
          <w:rFonts w:asciiTheme="majorHAnsi" w:hAnsiTheme="majorHAnsi" w:cs="Arial,Bold"/>
          <w:b/>
          <w:bCs/>
        </w:rPr>
        <w:t>Kisegítő tevékenység</w:t>
      </w:r>
      <w:r w:rsidRPr="00BF49F8">
        <w:rPr>
          <w:rFonts w:asciiTheme="majorHAnsi" w:hAnsiTheme="majorHAnsi" w:cs="Arial"/>
        </w:rPr>
        <w:t>:</w:t>
      </w:r>
    </w:p>
    <w:p w:rsidR="008941B6" w:rsidRPr="00BF49F8" w:rsidRDefault="00436BCB" w:rsidP="00436BCB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,Bold"/>
          <w:b/>
          <w:bCs/>
        </w:rPr>
      </w:pPr>
      <w:r>
        <w:rPr>
          <w:rFonts w:asciiTheme="majorHAnsi" w:hAnsiTheme="majorHAnsi" w:cs="Arial,Bold"/>
          <w:b/>
          <w:bCs/>
        </w:rPr>
        <w:tab/>
      </w:r>
      <w:r w:rsidR="008941B6" w:rsidRPr="00BF49F8">
        <w:rPr>
          <w:rFonts w:asciiTheme="majorHAnsi" w:hAnsiTheme="majorHAnsi" w:cs="Arial,Bold"/>
          <w:b/>
          <w:bCs/>
        </w:rPr>
        <w:t>682002 Nem lakóingatlan bérbeadása, üzemeltetése</w:t>
      </w:r>
    </w:p>
    <w:p w:rsidR="008941B6" w:rsidRPr="00BF49F8" w:rsidRDefault="008941B6" w:rsidP="0073172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Arial"/>
        </w:rPr>
      </w:pPr>
      <w:r w:rsidRPr="00BF49F8">
        <w:rPr>
          <w:rFonts w:asciiTheme="majorHAnsi" w:hAnsiTheme="majorHAnsi" w:cs="BookmanOldStyle"/>
        </w:rPr>
        <w:t>Az épület helyiségeinek alkalmankénti bérbeadása.</w:t>
      </w:r>
      <w:r w:rsidR="00436BCB">
        <w:rPr>
          <w:rFonts w:asciiTheme="majorHAnsi" w:hAnsiTheme="majorHAnsi" w:cs="BookmanOldStyle"/>
        </w:rPr>
        <w:t xml:space="preserve"> </w:t>
      </w:r>
      <w:r w:rsidRPr="00BF49F8">
        <w:rPr>
          <w:rFonts w:asciiTheme="majorHAnsi" w:hAnsiTheme="majorHAnsi" w:cs="Arial"/>
        </w:rPr>
        <w:t>Kisegítő tevékenység arányának felső</w:t>
      </w:r>
      <w:r w:rsidR="00436BCB">
        <w:rPr>
          <w:rFonts w:asciiTheme="majorHAnsi" w:hAnsiTheme="majorHAnsi" w:cs="Arial"/>
        </w:rPr>
        <w:t xml:space="preserve"> határa a szerv kiadásaiban: 20 </w:t>
      </w:r>
      <w:r w:rsidRPr="00BF49F8">
        <w:rPr>
          <w:rFonts w:asciiTheme="majorHAnsi" w:hAnsiTheme="majorHAnsi" w:cs="Arial"/>
        </w:rPr>
        <w:t>%.</w:t>
      </w:r>
      <w:r w:rsidRPr="00436BCB">
        <w:rPr>
          <w:rFonts w:asciiTheme="majorHAnsi" w:hAnsiTheme="majorHAnsi" w:cs="Arial"/>
          <w:vertAlign w:val="superscript"/>
        </w:rPr>
        <w:t>2</w:t>
      </w:r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rPr>
          <w:rFonts w:asciiTheme="majorHAnsi" w:hAnsiTheme="majorHAnsi" w:cs="Arial,Bold"/>
          <w:b/>
          <w:bCs/>
        </w:rPr>
      </w:pPr>
      <w:r w:rsidRPr="00BF49F8">
        <w:rPr>
          <w:rFonts w:asciiTheme="majorHAnsi" w:hAnsiTheme="majorHAnsi" w:cs="Arial,Bold"/>
          <w:b/>
          <w:bCs/>
        </w:rPr>
        <w:t xml:space="preserve">17) Az </w:t>
      </w:r>
      <w:proofErr w:type="gramStart"/>
      <w:r w:rsidRPr="00BF49F8">
        <w:rPr>
          <w:rFonts w:asciiTheme="majorHAnsi" w:hAnsiTheme="majorHAnsi" w:cs="Arial,Bold"/>
          <w:b/>
          <w:bCs/>
        </w:rPr>
        <w:t>intézmény vállalkozási</w:t>
      </w:r>
      <w:proofErr w:type="gramEnd"/>
      <w:r w:rsidRPr="00BF49F8">
        <w:rPr>
          <w:rFonts w:asciiTheme="majorHAnsi" w:hAnsiTheme="majorHAnsi" w:cs="Arial,Bold"/>
          <w:b/>
          <w:bCs/>
        </w:rPr>
        <w:t xml:space="preserve"> tevékenysége:</w:t>
      </w:r>
    </w:p>
    <w:p w:rsidR="008941B6" w:rsidRPr="00BF49F8" w:rsidRDefault="008941B6" w:rsidP="0073172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Arial"/>
        </w:rPr>
      </w:pPr>
      <w:r w:rsidRPr="00BF49F8">
        <w:rPr>
          <w:rFonts w:asciiTheme="majorHAnsi" w:hAnsiTheme="majorHAnsi" w:cs="Arial"/>
        </w:rPr>
        <w:t xml:space="preserve">Az </w:t>
      </w:r>
      <w:proofErr w:type="gramStart"/>
      <w:r w:rsidRPr="00BF49F8">
        <w:rPr>
          <w:rFonts w:asciiTheme="majorHAnsi" w:hAnsiTheme="majorHAnsi" w:cs="Arial"/>
        </w:rPr>
        <w:t>intézmény vállalkozási</w:t>
      </w:r>
      <w:proofErr w:type="gramEnd"/>
      <w:r w:rsidRPr="00BF49F8">
        <w:rPr>
          <w:rFonts w:asciiTheme="majorHAnsi" w:hAnsiTheme="majorHAnsi" w:cs="Arial"/>
        </w:rPr>
        <w:t xml:space="preserve"> tevékenységet nem folytat.</w:t>
      </w:r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rPr>
          <w:rFonts w:asciiTheme="majorHAnsi" w:hAnsiTheme="majorHAnsi" w:cs="Arial,Bold"/>
          <w:b/>
          <w:bCs/>
        </w:rPr>
      </w:pPr>
      <w:r w:rsidRPr="00BF49F8">
        <w:rPr>
          <w:rFonts w:asciiTheme="majorHAnsi" w:hAnsiTheme="majorHAnsi" w:cs="Arial,Bold"/>
          <w:b/>
          <w:bCs/>
        </w:rPr>
        <w:t>18) Az intézmény vagyona:</w:t>
      </w:r>
    </w:p>
    <w:p w:rsidR="008941B6" w:rsidRPr="00BF49F8" w:rsidRDefault="008941B6" w:rsidP="00731729">
      <w:pPr>
        <w:autoSpaceDE w:val="0"/>
        <w:autoSpaceDN w:val="0"/>
        <w:adjustRightInd w:val="0"/>
        <w:spacing w:line="276" w:lineRule="auto"/>
        <w:ind w:left="708" w:firstLine="3"/>
        <w:jc w:val="both"/>
        <w:rPr>
          <w:rFonts w:asciiTheme="majorHAnsi" w:hAnsiTheme="majorHAnsi" w:cs="Arial"/>
        </w:rPr>
      </w:pPr>
      <w:r w:rsidRPr="00BF49F8">
        <w:rPr>
          <w:rFonts w:asciiTheme="majorHAnsi" w:hAnsiTheme="majorHAnsi" w:cs="Arial"/>
        </w:rPr>
        <w:t xml:space="preserve">Piliscsév Község Önkormányzata tulajdonában, és az intézmény használatában lévő </w:t>
      </w:r>
      <w:proofErr w:type="spellStart"/>
      <w:r w:rsidRPr="00BF49F8">
        <w:rPr>
          <w:rFonts w:asciiTheme="majorHAnsi" w:hAnsiTheme="majorHAnsi" w:cs="Arial"/>
        </w:rPr>
        <w:t>piliscsévi</w:t>
      </w:r>
      <w:proofErr w:type="spellEnd"/>
      <w:r w:rsidRPr="00BF49F8">
        <w:rPr>
          <w:rFonts w:asciiTheme="majorHAnsi" w:hAnsiTheme="majorHAnsi" w:cs="Arial"/>
        </w:rPr>
        <w:t xml:space="preserve"> 4 </w:t>
      </w:r>
      <w:proofErr w:type="spellStart"/>
      <w:r w:rsidRPr="00BF49F8">
        <w:rPr>
          <w:rFonts w:asciiTheme="majorHAnsi" w:hAnsiTheme="majorHAnsi" w:cs="Arial"/>
        </w:rPr>
        <w:t>hrsz-ú</w:t>
      </w:r>
      <w:proofErr w:type="spellEnd"/>
      <w:r w:rsidR="00954930">
        <w:rPr>
          <w:rFonts w:asciiTheme="majorHAnsi" w:hAnsiTheme="majorHAnsi" w:cs="Arial"/>
        </w:rPr>
        <w:t>,</w:t>
      </w:r>
      <w:r w:rsidRPr="00BF49F8">
        <w:rPr>
          <w:rFonts w:asciiTheme="majorHAnsi" w:hAnsiTheme="majorHAnsi" w:cs="Arial"/>
        </w:rPr>
        <w:t xml:space="preserve"> „kultúrház” megnevezésű összesen </w:t>
      </w:r>
      <w:smartTag w:uri="urn:schemas-microsoft-com:office:smarttags" w:element="metricconverter">
        <w:smartTagPr>
          <w:attr w:name="ProductID" w:val="910 m2"/>
        </w:smartTagPr>
        <w:r w:rsidRPr="00BF49F8">
          <w:rPr>
            <w:rFonts w:asciiTheme="majorHAnsi" w:hAnsiTheme="majorHAnsi" w:cs="Arial"/>
          </w:rPr>
          <w:t>910 m2</w:t>
        </w:r>
      </w:smartTag>
      <w:r w:rsidRPr="00BF49F8">
        <w:rPr>
          <w:rFonts w:asciiTheme="majorHAnsi" w:hAnsiTheme="majorHAnsi" w:cs="Arial"/>
        </w:rPr>
        <w:t xml:space="preserve"> alapterületű ingatlanok a rajta lévő épületekkel és berendezésekkel. </w:t>
      </w:r>
    </w:p>
    <w:p w:rsidR="008941B6" w:rsidRPr="00BF49F8" w:rsidRDefault="008941B6" w:rsidP="00731729">
      <w:pPr>
        <w:autoSpaceDE w:val="0"/>
        <w:autoSpaceDN w:val="0"/>
        <w:adjustRightInd w:val="0"/>
        <w:spacing w:line="276" w:lineRule="auto"/>
        <w:ind w:left="711"/>
        <w:jc w:val="both"/>
        <w:rPr>
          <w:rFonts w:asciiTheme="majorHAnsi" w:hAnsiTheme="majorHAnsi" w:cs="Arial"/>
        </w:rPr>
      </w:pPr>
      <w:r w:rsidRPr="00BF49F8">
        <w:rPr>
          <w:rFonts w:asciiTheme="majorHAnsi" w:hAnsiTheme="majorHAnsi" w:cs="Arial"/>
        </w:rPr>
        <w:t>A közművelődési munkához rendelkezésére állnak a leltár szerint nyilvántartott állóeszközök.</w:t>
      </w:r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rPr>
          <w:rFonts w:asciiTheme="majorHAnsi" w:hAnsiTheme="majorHAnsi" w:cs="Arial,Bold"/>
          <w:b/>
          <w:bCs/>
        </w:rPr>
      </w:pPr>
      <w:r w:rsidRPr="00BF49F8">
        <w:rPr>
          <w:rFonts w:asciiTheme="majorHAnsi" w:hAnsiTheme="majorHAnsi" w:cs="Arial,Bold"/>
          <w:b/>
          <w:bCs/>
        </w:rPr>
        <w:t>19) Az intézmény gazdálkodásával összefüggő jogkörök:</w:t>
      </w:r>
      <w:r w:rsidRPr="00436BCB">
        <w:rPr>
          <w:rFonts w:asciiTheme="majorHAnsi" w:hAnsiTheme="majorHAnsi" w:cs="Arial,Bold"/>
          <w:b/>
          <w:bCs/>
          <w:vertAlign w:val="superscript"/>
        </w:rPr>
        <w:t>3</w:t>
      </w:r>
    </w:p>
    <w:p w:rsidR="008941B6" w:rsidRPr="00BF49F8" w:rsidRDefault="008941B6" w:rsidP="00731729">
      <w:pPr>
        <w:autoSpaceDE w:val="0"/>
        <w:autoSpaceDN w:val="0"/>
        <w:adjustRightInd w:val="0"/>
        <w:spacing w:line="276" w:lineRule="auto"/>
        <w:ind w:left="708" w:firstLine="3"/>
        <w:jc w:val="both"/>
        <w:rPr>
          <w:rFonts w:asciiTheme="majorHAnsi" w:hAnsiTheme="majorHAnsi" w:cs="Arial"/>
        </w:rPr>
      </w:pPr>
      <w:r w:rsidRPr="00BF49F8">
        <w:rPr>
          <w:rFonts w:asciiTheme="majorHAnsi" w:hAnsiTheme="majorHAnsi" w:cs="Arial"/>
        </w:rPr>
        <w:t>A Művelődési Ház és Könyvtár az előirányzatai felett teljes jogkörrel rendelkező költségvetési szerv.</w:t>
      </w:r>
    </w:p>
    <w:p w:rsidR="008941B6" w:rsidRPr="00BF49F8" w:rsidRDefault="008941B6" w:rsidP="00731729">
      <w:pPr>
        <w:autoSpaceDE w:val="0"/>
        <w:autoSpaceDN w:val="0"/>
        <w:adjustRightInd w:val="0"/>
        <w:spacing w:line="276" w:lineRule="auto"/>
        <w:ind w:left="711"/>
        <w:jc w:val="both"/>
        <w:rPr>
          <w:rFonts w:asciiTheme="majorHAnsi" w:hAnsiTheme="majorHAnsi" w:cs="Arial"/>
        </w:rPr>
      </w:pPr>
      <w:r w:rsidRPr="00BF49F8">
        <w:rPr>
          <w:rFonts w:asciiTheme="majorHAnsi" w:hAnsiTheme="majorHAnsi" w:cs="Arial"/>
        </w:rPr>
        <w:lastRenderedPageBreak/>
        <w:t>Az intézmény Pénzügyi-gazdasági tevékenységét</w:t>
      </w:r>
      <w:r w:rsidR="00436BCB">
        <w:rPr>
          <w:rFonts w:asciiTheme="majorHAnsi" w:hAnsiTheme="majorHAnsi" w:cs="Arial"/>
        </w:rPr>
        <w:t xml:space="preserve"> megállapodás alapján Piliscsév-Leányvár közös Önkormányzati</w:t>
      </w:r>
      <w:r w:rsidRPr="00BF49F8">
        <w:rPr>
          <w:rFonts w:asciiTheme="majorHAnsi" w:hAnsiTheme="majorHAnsi" w:cs="Arial"/>
        </w:rPr>
        <w:t xml:space="preserve"> Hivatala végzi. </w:t>
      </w:r>
    </w:p>
    <w:p w:rsidR="008941B6" w:rsidRPr="00BF49F8" w:rsidRDefault="008941B6" w:rsidP="00731729">
      <w:pPr>
        <w:autoSpaceDE w:val="0"/>
        <w:autoSpaceDN w:val="0"/>
        <w:adjustRightInd w:val="0"/>
        <w:spacing w:line="276" w:lineRule="auto"/>
        <w:ind w:left="711"/>
        <w:jc w:val="both"/>
        <w:rPr>
          <w:rFonts w:asciiTheme="majorHAnsi" w:hAnsiTheme="majorHAnsi" w:cs="Arial"/>
        </w:rPr>
      </w:pPr>
      <w:r w:rsidRPr="00BF49F8">
        <w:rPr>
          <w:rFonts w:asciiTheme="majorHAnsi" w:hAnsiTheme="majorHAnsi" w:cs="Arial"/>
        </w:rPr>
        <w:t>Pénzügyi kötelezettséget az önkormányzat által jóváhagyott költségvetési előirányzaton belül az intézményvezető vállalhat, a hatályos jogszabályoknak megfelelően.</w:t>
      </w:r>
    </w:p>
    <w:p w:rsidR="008941B6" w:rsidRPr="00BF49F8" w:rsidRDefault="008941B6" w:rsidP="00731729">
      <w:pPr>
        <w:autoSpaceDE w:val="0"/>
        <w:autoSpaceDN w:val="0"/>
        <w:adjustRightInd w:val="0"/>
        <w:spacing w:line="276" w:lineRule="auto"/>
        <w:ind w:left="711"/>
        <w:jc w:val="both"/>
        <w:rPr>
          <w:rFonts w:asciiTheme="majorHAnsi" w:hAnsiTheme="majorHAnsi" w:cs="Arial"/>
        </w:rPr>
      </w:pPr>
      <w:r w:rsidRPr="00BF49F8">
        <w:rPr>
          <w:rFonts w:asciiTheme="majorHAnsi" w:hAnsiTheme="majorHAnsi" w:cs="Arial"/>
        </w:rPr>
        <w:t>A vagyon feletti rendelkezés szabályait Piliscsév Község vagyonrendelete tartalmazza.</w:t>
      </w:r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rPr>
          <w:rFonts w:asciiTheme="majorHAnsi" w:hAnsiTheme="majorHAnsi" w:cs="Arial,Bold"/>
          <w:b/>
          <w:bCs/>
        </w:rPr>
      </w:pPr>
      <w:r w:rsidRPr="00BF49F8">
        <w:rPr>
          <w:rFonts w:asciiTheme="majorHAnsi" w:hAnsiTheme="majorHAnsi" w:cs="Arial,Bold"/>
          <w:b/>
          <w:bCs/>
        </w:rPr>
        <w:t>20) Az intézmény vezetőjének kinevezési rendje:</w:t>
      </w:r>
    </w:p>
    <w:p w:rsidR="008941B6" w:rsidRPr="00BF49F8" w:rsidRDefault="008941B6" w:rsidP="0073172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Arial"/>
        </w:rPr>
      </w:pPr>
      <w:r w:rsidRPr="00BF49F8">
        <w:rPr>
          <w:rFonts w:asciiTheme="majorHAnsi" w:hAnsiTheme="majorHAnsi" w:cs="Arial"/>
        </w:rPr>
        <w:t>Az intézmény vezetőjét a közoktatásról szóló 1993.évi LXXIX. törvény, valamint a</w:t>
      </w:r>
      <w:r w:rsidR="00731729">
        <w:rPr>
          <w:rFonts w:asciiTheme="majorHAnsi" w:hAnsiTheme="majorHAnsi" w:cs="Arial"/>
        </w:rPr>
        <w:t xml:space="preserve"> </w:t>
      </w:r>
      <w:r w:rsidRPr="00BF49F8">
        <w:rPr>
          <w:rFonts w:asciiTheme="majorHAnsi" w:hAnsiTheme="majorHAnsi" w:cs="Arial"/>
        </w:rPr>
        <w:t>Közalkalmazottak jogállásáról szóló 1</w:t>
      </w:r>
      <w:r w:rsidR="00954930">
        <w:rPr>
          <w:rFonts w:asciiTheme="majorHAnsi" w:hAnsiTheme="majorHAnsi" w:cs="Arial"/>
        </w:rPr>
        <w:t>992.évi XXXIII. törvény alapján</w:t>
      </w:r>
      <w:r w:rsidRPr="00BF49F8">
        <w:rPr>
          <w:rFonts w:asciiTheme="majorHAnsi" w:hAnsiTheme="majorHAnsi" w:cs="Arial"/>
        </w:rPr>
        <w:t>, nyilvános pályázati eljárás után Piliscsév Község Önkormányzatának Képviselő-testülete nevezi ki 5 évre, és gyakorolja az alapvető munkáltatói jogokat. Az egyéb munkáltatói jogokat Piliscsév község polgármestere gyakorolja.</w:t>
      </w:r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rPr>
          <w:rFonts w:asciiTheme="majorHAnsi" w:hAnsiTheme="majorHAnsi" w:cs="Arial,Bold"/>
          <w:b/>
          <w:bCs/>
        </w:rPr>
      </w:pPr>
      <w:r w:rsidRPr="00BF49F8">
        <w:rPr>
          <w:rFonts w:asciiTheme="majorHAnsi" w:hAnsiTheme="majorHAnsi" w:cs="Arial,Bold"/>
          <w:b/>
          <w:bCs/>
        </w:rPr>
        <w:t>21) Az intézmény dolgozóinak foglalkoztatási jogviszonya:</w:t>
      </w:r>
    </w:p>
    <w:p w:rsidR="008941B6" w:rsidRPr="00BF49F8" w:rsidRDefault="008941B6" w:rsidP="0073172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Arial"/>
        </w:rPr>
      </w:pPr>
      <w:r w:rsidRPr="00BF49F8">
        <w:rPr>
          <w:rFonts w:asciiTheme="majorHAnsi" w:hAnsiTheme="majorHAnsi" w:cs="Arial"/>
        </w:rPr>
        <w:t>Az intézmény dolgozói közalkalmazotti jogviszonyban állnak, illetve munkavállalók.</w:t>
      </w:r>
    </w:p>
    <w:p w:rsidR="008941B6" w:rsidRPr="00BF49F8" w:rsidRDefault="008941B6" w:rsidP="0073172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Arial"/>
        </w:rPr>
      </w:pPr>
      <w:r w:rsidRPr="00BF49F8">
        <w:rPr>
          <w:rFonts w:asciiTheme="majorHAnsi" w:hAnsiTheme="majorHAnsi" w:cs="Arial"/>
        </w:rPr>
        <w:t>A Közalkalmazottak jogállásáról szóló 1992.évi XXXIII. törvény, valamint a Munka Törvénykönyve (1992.évi XXII. tv.) hatálya alá tartoznak.</w:t>
      </w:r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rPr>
          <w:rFonts w:asciiTheme="majorHAnsi" w:hAnsiTheme="majorHAnsi" w:cs="Arial,Bold"/>
          <w:b/>
          <w:bCs/>
        </w:rPr>
      </w:pPr>
      <w:r w:rsidRPr="00BF49F8">
        <w:rPr>
          <w:rFonts w:asciiTheme="majorHAnsi" w:hAnsiTheme="majorHAnsi" w:cs="Arial,Bold"/>
          <w:b/>
          <w:bCs/>
        </w:rPr>
        <w:t>22) Az intézmény képviseletére jogosult: intézményvezető</w:t>
      </w:r>
    </w:p>
    <w:p w:rsidR="008941B6" w:rsidRPr="00BF49F8" w:rsidRDefault="008941B6" w:rsidP="008941B6">
      <w:pPr>
        <w:spacing w:line="276" w:lineRule="auto"/>
        <w:rPr>
          <w:rFonts w:asciiTheme="majorHAnsi" w:hAnsiTheme="majorHAnsi" w:cs="TimesNewRoman"/>
        </w:rPr>
      </w:pPr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</w:rPr>
      </w:pPr>
      <w:r w:rsidRPr="00BF49F8">
        <w:rPr>
          <w:rFonts w:asciiTheme="majorHAnsi" w:hAnsiTheme="majorHAnsi" w:cs="Arial"/>
        </w:rPr>
        <w:t>Záradék:</w:t>
      </w:r>
    </w:p>
    <w:p w:rsidR="008941B6" w:rsidRDefault="008941B6" w:rsidP="0095493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</w:rPr>
      </w:pPr>
      <w:r w:rsidRPr="00BF49F8">
        <w:rPr>
          <w:rFonts w:asciiTheme="majorHAnsi" w:hAnsiTheme="majorHAnsi" w:cs="Arial"/>
        </w:rPr>
        <w:t xml:space="preserve">A </w:t>
      </w:r>
      <w:proofErr w:type="spellStart"/>
      <w:r w:rsidRPr="00BF49F8">
        <w:rPr>
          <w:rFonts w:asciiTheme="majorHAnsi" w:hAnsiTheme="majorHAnsi" w:cs="Arial"/>
        </w:rPr>
        <w:t>Kálmánfi</w:t>
      </w:r>
      <w:proofErr w:type="spellEnd"/>
      <w:r w:rsidRPr="00BF49F8">
        <w:rPr>
          <w:rFonts w:asciiTheme="majorHAnsi" w:hAnsiTheme="majorHAnsi" w:cs="Arial"/>
        </w:rPr>
        <w:t xml:space="preserve"> Béla Művelődési </w:t>
      </w:r>
      <w:proofErr w:type="gramStart"/>
      <w:r w:rsidRPr="00BF49F8">
        <w:rPr>
          <w:rFonts w:asciiTheme="majorHAnsi" w:hAnsiTheme="majorHAnsi" w:cs="Arial"/>
        </w:rPr>
        <w:t>Ház alapító</w:t>
      </w:r>
      <w:proofErr w:type="gramEnd"/>
      <w:r w:rsidRPr="00BF49F8">
        <w:rPr>
          <w:rFonts w:asciiTheme="majorHAnsi" w:hAnsiTheme="majorHAnsi" w:cs="Arial"/>
        </w:rPr>
        <w:t xml:space="preserve"> okiratát az államháztartásról szóló 1992. évi XXXVIII. tv. 88.§ (1) bekezdésében foglaltak alapján Piliscsév Község Önkormányzata a 60/2009.(V.26.) számú</w:t>
      </w:r>
      <w:r>
        <w:rPr>
          <w:rFonts w:asciiTheme="majorHAnsi" w:hAnsiTheme="majorHAnsi" w:cs="Arial"/>
        </w:rPr>
        <w:t xml:space="preserve"> </w:t>
      </w:r>
      <w:r w:rsidRPr="00BF49F8">
        <w:rPr>
          <w:rFonts w:asciiTheme="majorHAnsi" w:hAnsiTheme="majorHAnsi" w:cs="Arial"/>
        </w:rPr>
        <w:t>határozatával fogadta el. Az alapító okirat hatályba lépésének időpontja: 2009. július 1. Az új szakfeladat számok hatályba lépésének időpontja 2010. január 01.</w:t>
      </w:r>
    </w:p>
    <w:p w:rsidR="00954930" w:rsidRPr="00954930" w:rsidRDefault="00954930" w:rsidP="0095493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FF0000"/>
        </w:rPr>
      </w:pPr>
      <w:r w:rsidRPr="00954930">
        <w:rPr>
          <w:rFonts w:asciiTheme="majorHAnsi" w:hAnsiTheme="majorHAnsi" w:cs="Arial"/>
          <w:color w:val="FF0000"/>
        </w:rPr>
        <w:t xml:space="preserve">A </w:t>
      </w:r>
      <w:proofErr w:type="spellStart"/>
      <w:r w:rsidRPr="00954930">
        <w:rPr>
          <w:rFonts w:asciiTheme="majorHAnsi" w:hAnsiTheme="majorHAnsi" w:cs="Arial"/>
          <w:color w:val="FF0000"/>
        </w:rPr>
        <w:t>Kálmánfi</w:t>
      </w:r>
      <w:proofErr w:type="spellEnd"/>
      <w:r w:rsidRPr="00954930">
        <w:rPr>
          <w:rFonts w:asciiTheme="majorHAnsi" w:hAnsiTheme="majorHAnsi" w:cs="Arial"/>
          <w:color w:val="FF0000"/>
        </w:rPr>
        <w:t xml:space="preserve"> Béla Művelődési Ház </w:t>
      </w:r>
      <w:r>
        <w:rPr>
          <w:rFonts w:asciiTheme="majorHAnsi" w:hAnsiTheme="majorHAnsi" w:cs="Arial"/>
          <w:color w:val="FF0000"/>
        </w:rPr>
        <w:t xml:space="preserve">és Könyvtár </w:t>
      </w:r>
      <w:r w:rsidRPr="00954930">
        <w:rPr>
          <w:rFonts w:asciiTheme="majorHAnsi" w:hAnsiTheme="majorHAnsi" w:cs="Arial"/>
          <w:color w:val="FF0000"/>
        </w:rPr>
        <w:t xml:space="preserve">alapító okiratát Piliscsév Község Önkormányzata </w:t>
      </w:r>
      <w:proofErr w:type="gramStart"/>
      <w:r w:rsidRPr="00954930">
        <w:rPr>
          <w:rFonts w:asciiTheme="majorHAnsi" w:hAnsiTheme="majorHAnsi" w:cs="Arial"/>
          <w:color w:val="FF0000"/>
        </w:rPr>
        <w:t xml:space="preserve">a </w:t>
      </w:r>
      <w:r w:rsidR="00731729">
        <w:rPr>
          <w:rFonts w:asciiTheme="majorHAnsi" w:hAnsiTheme="majorHAnsi" w:cs="Arial"/>
          <w:color w:val="FF0000"/>
        </w:rPr>
        <w:t>.</w:t>
      </w:r>
      <w:proofErr w:type="gramEnd"/>
      <w:r w:rsidR="00731729">
        <w:rPr>
          <w:rFonts w:asciiTheme="majorHAnsi" w:hAnsiTheme="majorHAnsi" w:cs="Arial"/>
          <w:color w:val="FF0000"/>
        </w:rPr>
        <w:t>.</w:t>
      </w:r>
      <w:r w:rsidRPr="00954930">
        <w:rPr>
          <w:rFonts w:asciiTheme="majorHAnsi" w:hAnsiTheme="majorHAnsi" w:cs="Arial"/>
          <w:color w:val="FF0000"/>
        </w:rPr>
        <w:t>/20</w:t>
      </w:r>
      <w:r w:rsidR="00731729">
        <w:rPr>
          <w:rFonts w:asciiTheme="majorHAnsi" w:hAnsiTheme="majorHAnsi" w:cs="Arial"/>
          <w:color w:val="FF0000"/>
        </w:rPr>
        <w:t>25</w:t>
      </w:r>
      <w:r w:rsidRPr="00954930">
        <w:rPr>
          <w:rFonts w:asciiTheme="majorHAnsi" w:hAnsiTheme="majorHAnsi" w:cs="Arial"/>
          <w:color w:val="FF0000"/>
        </w:rPr>
        <w:t>.(</w:t>
      </w:r>
      <w:r w:rsidR="00731729">
        <w:rPr>
          <w:rFonts w:asciiTheme="majorHAnsi" w:hAnsiTheme="majorHAnsi" w:cs="Arial"/>
          <w:color w:val="FF0000"/>
        </w:rPr>
        <w:t>IX</w:t>
      </w:r>
      <w:r w:rsidRPr="00954930">
        <w:rPr>
          <w:rFonts w:asciiTheme="majorHAnsi" w:hAnsiTheme="majorHAnsi" w:cs="Arial"/>
          <w:color w:val="FF0000"/>
        </w:rPr>
        <w:t>.2</w:t>
      </w:r>
      <w:r w:rsidR="00731729">
        <w:rPr>
          <w:rFonts w:asciiTheme="majorHAnsi" w:hAnsiTheme="majorHAnsi" w:cs="Arial"/>
          <w:color w:val="FF0000"/>
        </w:rPr>
        <w:t>9</w:t>
      </w:r>
      <w:r w:rsidRPr="00954930">
        <w:rPr>
          <w:rFonts w:asciiTheme="majorHAnsi" w:hAnsiTheme="majorHAnsi" w:cs="Arial"/>
          <w:color w:val="FF0000"/>
        </w:rPr>
        <w:t xml:space="preserve">.) számú határozatával </w:t>
      </w:r>
      <w:r w:rsidR="00731729">
        <w:rPr>
          <w:rFonts w:asciiTheme="majorHAnsi" w:hAnsiTheme="majorHAnsi" w:cs="Arial"/>
          <w:color w:val="FF0000"/>
        </w:rPr>
        <w:t>módosította</w:t>
      </w:r>
      <w:r w:rsidRPr="00954930">
        <w:rPr>
          <w:rFonts w:asciiTheme="majorHAnsi" w:hAnsiTheme="majorHAnsi" w:cs="Arial"/>
          <w:color w:val="FF0000"/>
        </w:rPr>
        <w:t>. Az alapító okirat hatályba lépésének időpontja: 20</w:t>
      </w:r>
      <w:r w:rsidR="00731729">
        <w:rPr>
          <w:rFonts w:asciiTheme="majorHAnsi" w:hAnsiTheme="majorHAnsi" w:cs="Arial"/>
          <w:color w:val="FF0000"/>
        </w:rPr>
        <w:t>15</w:t>
      </w:r>
      <w:r w:rsidRPr="00954930">
        <w:rPr>
          <w:rFonts w:asciiTheme="majorHAnsi" w:hAnsiTheme="majorHAnsi" w:cs="Arial"/>
          <w:color w:val="FF0000"/>
        </w:rPr>
        <w:t xml:space="preserve">. </w:t>
      </w:r>
      <w:r w:rsidR="009C41CB">
        <w:rPr>
          <w:rFonts w:asciiTheme="majorHAnsi" w:hAnsiTheme="majorHAnsi" w:cs="Arial"/>
          <w:color w:val="FF0000"/>
        </w:rPr>
        <w:t>…….</w:t>
      </w:r>
      <w:bookmarkStart w:id="0" w:name="_GoBack"/>
      <w:bookmarkEnd w:id="0"/>
      <w:r w:rsidRPr="00954930">
        <w:rPr>
          <w:rFonts w:asciiTheme="majorHAnsi" w:hAnsiTheme="majorHAnsi" w:cs="Arial"/>
          <w:color w:val="FF0000"/>
        </w:rPr>
        <w:t>.</w:t>
      </w:r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</w:rPr>
      </w:pPr>
    </w:p>
    <w:p w:rsidR="008941B6" w:rsidRPr="00731729" w:rsidRDefault="008941B6" w:rsidP="008941B6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color w:val="FF0000"/>
        </w:rPr>
      </w:pPr>
      <w:r w:rsidRPr="00731729">
        <w:rPr>
          <w:rFonts w:asciiTheme="majorHAnsi" w:hAnsiTheme="majorHAnsi" w:cs="Arial"/>
          <w:color w:val="FF0000"/>
        </w:rPr>
        <w:t xml:space="preserve">Piliscsév, 2015. </w:t>
      </w:r>
      <w:proofErr w:type="gramStart"/>
      <w:r w:rsidR="00954930" w:rsidRPr="00731729">
        <w:rPr>
          <w:rFonts w:asciiTheme="majorHAnsi" w:hAnsiTheme="majorHAnsi" w:cs="Arial"/>
          <w:color w:val="FF0000"/>
        </w:rPr>
        <w:t>szeptem</w:t>
      </w:r>
      <w:r w:rsidRPr="00731729">
        <w:rPr>
          <w:rFonts w:asciiTheme="majorHAnsi" w:hAnsiTheme="majorHAnsi" w:cs="Arial"/>
          <w:color w:val="FF0000"/>
        </w:rPr>
        <w:t>ber .</w:t>
      </w:r>
      <w:proofErr w:type="gramEnd"/>
    </w:p>
    <w:p w:rsidR="008941B6" w:rsidRPr="00BF49F8" w:rsidRDefault="008941B6" w:rsidP="008941B6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</w:rPr>
      </w:pPr>
    </w:p>
    <w:p w:rsidR="008941B6" w:rsidRDefault="008941B6" w:rsidP="00954930">
      <w:pPr>
        <w:spacing w:line="276" w:lineRule="auto"/>
        <w:ind w:left="1416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Kosztkáné Rokolya Bernadett</w:t>
      </w:r>
      <w:r w:rsidRPr="00B242F2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B242F2">
        <w:rPr>
          <w:rFonts w:ascii="Cambria" w:hAnsi="Cambria" w:cs="Arial"/>
        </w:rPr>
        <w:t>Baumstark Tiborné</w:t>
      </w:r>
    </w:p>
    <w:p w:rsidR="008941B6" w:rsidRPr="00BF49F8" w:rsidRDefault="008941B6" w:rsidP="00954930">
      <w:pPr>
        <w:spacing w:line="276" w:lineRule="auto"/>
        <w:ind w:left="1416" w:firstLine="708"/>
        <w:rPr>
          <w:rFonts w:asciiTheme="majorHAnsi" w:hAnsiTheme="majorHAnsi" w:cs="Arial"/>
        </w:rPr>
      </w:pPr>
      <w:proofErr w:type="gramStart"/>
      <w:r w:rsidRPr="00BF49F8">
        <w:rPr>
          <w:rFonts w:asciiTheme="majorHAnsi" w:hAnsiTheme="majorHAnsi" w:cs="Arial"/>
        </w:rPr>
        <w:t>polgármester</w:t>
      </w:r>
      <w:proofErr w:type="gramEnd"/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954930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BF49F8">
        <w:rPr>
          <w:rFonts w:asciiTheme="majorHAnsi" w:hAnsiTheme="majorHAnsi" w:cs="Arial"/>
        </w:rPr>
        <w:t>jegyző</w:t>
      </w:r>
    </w:p>
    <w:sectPr w:rsidR="008941B6" w:rsidRPr="00BF49F8" w:rsidSect="00FC184B">
      <w:headerReference w:type="default" r:id="rId6"/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A94" w:rsidRDefault="00045A94" w:rsidP="00731729">
      <w:r>
        <w:separator/>
      </w:r>
    </w:p>
  </w:endnote>
  <w:endnote w:type="continuationSeparator" w:id="0">
    <w:p w:rsidR="00045A94" w:rsidRDefault="00045A94" w:rsidP="0073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027771"/>
      <w:docPartObj>
        <w:docPartGallery w:val="Page Numbers (Bottom of Page)"/>
        <w:docPartUnique/>
      </w:docPartObj>
    </w:sdtPr>
    <w:sdtContent>
      <w:p w:rsidR="00731729" w:rsidRDefault="00CC6115">
        <w:pPr>
          <w:pStyle w:val="llb"/>
          <w:jc w:val="center"/>
        </w:pPr>
        <w:r>
          <w:fldChar w:fldCharType="begin"/>
        </w:r>
        <w:r w:rsidR="00731729">
          <w:instrText>PAGE   \* MERGEFORMAT</w:instrText>
        </w:r>
        <w:r>
          <w:fldChar w:fldCharType="separate"/>
        </w:r>
        <w:r w:rsidR="00AF01B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A94" w:rsidRDefault="00045A94" w:rsidP="00731729">
      <w:r>
        <w:separator/>
      </w:r>
    </w:p>
  </w:footnote>
  <w:footnote w:type="continuationSeparator" w:id="0">
    <w:p w:rsidR="00045A94" w:rsidRDefault="00045A94" w:rsidP="00731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29" w:rsidRPr="00731729" w:rsidRDefault="00731729" w:rsidP="00731729">
    <w:pPr>
      <w:pStyle w:val="lfej"/>
      <w:jc w:val="center"/>
      <w:rPr>
        <w:rFonts w:asciiTheme="majorHAnsi" w:hAnsiTheme="majorHAnsi" w:cs="Arial,Bold"/>
        <w:b/>
        <w:bCs/>
        <w:sz w:val="22"/>
        <w:szCs w:val="22"/>
      </w:rPr>
    </w:pPr>
    <w:r w:rsidRPr="00731729">
      <w:rPr>
        <w:rFonts w:asciiTheme="majorHAnsi" w:hAnsiTheme="majorHAnsi" w:cs="Arial,Bold"/>
        <w:b/>
        <w:bCs/>
        <w:sz w:val="22"/>
        <w:szCs w:val="22"/>
      </w:rPr>
      <w:t xml:space="preserve">KÁLMÁNFI BÉLA MŰVELŐDÉSI HÁZ </w:t>
    </w:r>
    <w:proofErr w:type="gramStart"/>
    <w:r w:rsidRPr="00731729">
      <w:rPr>
        <w:rFonts w:asciiTheme="majorHAnsi" w:hAnsiTheme="majorHAnsi" w:cs="Arial,Bold"/>
        <w:b/>
        <w:bCs/>
        <w:sz w:val="22"/>
        <w:szCs w:val="22"/>
      </w:rPr>
      <w:t>ÉS</w:t>
    </w:r>
    <w:proofErr w:type="gramEnd"/>
    <w:r w:rsidRPr="00731729">
      <w:rPr>
        <w:rFonts w:asciiTheme="majorHAnsi" w:hAnsiTheme="majorHAnsi" w:cs="Arial,Bold"/>
        <w:b/>
        <w:bCs/>
        <w:sz w:val="22"/>
        <w:szCs w:val="22"/>
      </w:rPr>
      <w:t xml:space="preserve"> KÖNYVTÁR ALAPÍTÓ OKIRATA</w:t>
    </w:r>
  </w:p>
  <w:p w:rsidR="00731729" w:rsidRDefault="0073172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1B6"/>
    <w:rsid w:val="00045A94"/>
    <w:rsid w:val="0040080E"/>
    <w:rsid w:val="00436BCB"/>
    <w:rsid w:val="005A38E1"/>
    <w:rsid w:val="00731729"/>
    <w:rsid w:val="008941B6"/>
    <w:rsid w:val="00954930"/>
    <w:rsid w:val="009C1674"/>
    <w:rsid w:val="009C41CB"/>
    <w:rsid w:val="00AF01BD"/>
    <w:rsid w:val="00CC6115"/>
    <w:rsid w:val="00D62DF9"/>
    <w:rsid w:val="00F1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17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17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17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17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17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172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17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17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17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17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17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172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5266</Characters>
  <Application>Microsoft Office Word</Application>
  <DocSecurity>4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Adó</cp:lastModifiedBy>
  <cp:revision>2</cp:revision>
  <dcterms:created xsi:type="dcterms:W3CDTF">2015-09-29T06:17:00Z</dcterms:created>
  <dcterms:modified xsi:type="dcterms:W3CDTF">2015-09-29T06:17:00Z</dcterms:modified>
</cp:coreProperties>
</file>